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E6" w:rsidRPr="007E5AC5" w:rsidRDefault="007E5AC5" w:rsidP="001F4AE6">
      <w:pPr>
        <w:jc w:val="center"/>
        <w:rPr>
          <w:b/>
          <w:bCs/>
          <w:sz w:val="28"/>
          <w:szCs w:val="28"/>
          <w:lang w:val="fo-FO"/>
        </w:rPr>
      </w:pPr>
      <w:r w:rsidRPr="007E5AC5">
        <w:rPr>
          <w:b/>
          <w:bCs/>
          <w:sz w:val="28"/>
          <w:szCs w:val="28"/>
          <w:lang w:val="fo-FO"/>
        </w:rPr>
        <w:t>Fiskivinnugransking</w:t>
      </w:r>
      <w:r w:rsidR="001F4AE6">
        <w:rPr>
          <w:b/>
          <w:bCs/>
          <w:sz w:val="28"/>
          <w:szCs w:val="28"/>
          <w:lang w:val="fo-FO"/>
        </w:rPr>
        <w:t xml:space="preserve"> </w:t>
      </w:r>
      <w:r w:rsidR="001F4AE6" w:rsidRPr="001F4AE6">
        <w:rPr>
          <w:b/>
          <w:bCs/>
          <w:lang w:val="fo-FO"/>
        </w:rPr>
        <w:t>(nýskapan, menning og gransking)</w:t>
      </w:r>
    </w:p>
    <w:p w:rsidR="007E5AC5" w:rsidRPr="007E5AC5" w:rsidRDefault="007E5AC5" w:rsidP="007E5AC5">
      <w:pPr>
        <w:jc w:val="center"/>
        <w:rPr>
          <w:b/>
          <w:bCs/>
          <w:lang w:val="fo-FO"/>
        </w:rPr>
      </w:pPr>
      <w:r w:rsidRPr="007E5AC5">
        <w:rPr>
          <w:b/>
          <w:bCs/>
          <w:lang w:val="fo-FO"/>
        </w:rPr>
        <w:t>Framløgudagur – Fastalávintsmánadag 12. feb. 2018</w:t>
      </w:r>
    </w:p>
    <w:p w:rsidR="007E5AC5" w:rsidRPr="007E5AC5" w:rsidRDefault="007E5AC5" w:rsidP="007E5AC5">
      <w:pPr>
        <w:jc w:val="center"/>
        <w:rPr>
          <w:bCs/>
          <w:lang w:val="fo-FO"/>
        </w:rPr>
      </w:pPr>
      <w:r w:rsidRPr="007E5AC5">
        <w:rPr>
          <w:b/>
          <w:bCs/>
          <w:color w:val="FF0000"/>
          <w:u w:val="single"/>
          <w:lang w:val="fo-FO"/>
        </w:rPr>
        <w:t>á Hotel Føroyum</w:t>
      </w:r>
    </w:p>
    <w:p w:rsidR="007E5AC5" w:rsidRPr="007E5AC5" w:rsidRDefault="007E5AC5" w:rsidP="007E5AC5">
      <w:pPr>
        <w:jc w:val="center"/>
        <w:rPr>
          <w:bCs/>
          <w:sz w:val="22"/>
          <w:szCs w:val="22"/>
          <w:lang w:val="fo-FO"/>
        </w:rPr>
      </w:pPr>
    </w:p>
    <w:p w:rsidR="007E5AC5" w:rsidRPr="00630F6F" w:rsidRDefault="007E5AC5" w:rsidP="007E5AC5">
      <w:pPr>
        <w:rPr>
          <w:bCs/>
          <w:sz w:val="18"/>
          <w:szCs w:val="18"/>
          <w:lang w:val="fo-FO"/>
        </w:rPr>
      </w:pPr>
      <w:r w:rsidRPr="00630F6F">
        <w:rPr>
          <w:b/>
          <w:bCs/>
          <w:sz w:val="18"/>
          <w:szCs w:val="18"/>
          <w:lang w:val="fo-FO"/>
        </w:rPr>
        <w:t>09:00</w:t>
      </w:r>
      <w:r w:rsidRPr="00630F6F">
        <w:rPr>
          <w:bCs/>
          <w:sz w:val="18"/>
          <w:szCs w:val="18"/>
          <w:lang w:val="fo-FO"/>
        </w:rPr>
        <w:tab/>
        <w:t xml:space="preserve">Kaffi verður at fáa kl. 9. </w:t>
      </w:r>
      <w:r w:rsidRPr="00630F6F">
        <w:rPr>
          <w:bCs/>
          <w:sz w:val="18"/>
          <w:szCs w:val="18"/>
          <w:u w:val="single"/>
          <w:lang w:val="fo-FO"/>
        </w:rPr>
        <w:t>Byrjað verður stundisliga 9:30!</w:t>
      </w:r>
      <w:r w:rsidRPr="00630F6F">
        <w:rPr>
          <w:bCs/>
          <w:sz w:val="18"/>
          <w:szCs w:val="18"/>
          <w:lang w:val="fo-FO"/>
        </w:rPr>
        <w:tab/>
      </w:r>
    </w:p>
    <w:p w:rsidR="007E5AC5" w:rsidRPr="00630F6F" w:rsidRDefault="007E5AC5" w:rsidP="007E5AC5">
      <w:pPr>
        <w:ind w:left="1300" w:hanging="1300"/>
        <w:rPr>
          <w:b/>
          <w:sz w:val="18"/>
          <w:szCs w:val="18"/>
          <w:lang w:val="fo-FO"/>
        </w:rPr>
      </w:pPr>
      <w:r w:rsidRPr="00630F6F">
        <w:rPr>
          <w:b/>
          <w:sz w:val="18"/>
          <w:szCs w:val="18"/>
          <w:u w:val="single"/>
          <w:lang w:val="fo-FO"/>
        </w:rPr>
        <w:t>09:30</w:t>
      </w:r>
      <w:r w:rsidRPr="00630F6F">
        <w:rPr>
          <w:b/>
          <w:sz w:val="18"/>
          <w:szCs w:val="18"/>
          <w:lang w:val="fo-FO"/>
        </w:rPr>
        <w:tab/>
        <w:t>Høgni Hoydal, landsstýrismaður, bjóðar vælkomin og greiðir frá ætlanunum við Fiskivinnugrunninum.</w:t>
      </w:r>
    </w:p>
    <w:p w:rsidR="007E5AC5" w:rsidRPr="00630F6F" w:rsidRDefault="007E5AC5" w:rsidP="007E5AC5">
      <w:pPr>
        <w:ind w:left="1304" w:hanging="1304"/>
        <w:rPr>
          <w:color w:val="434343"/>
          <w:sz w:val="18"/>
          <w:szCs w:val="18"/>
          <w:lang w:val="fo-FO"/>
        </w:rPr>
      </w:pPr>
      <w:r w:rsidRPr="00630F6F">
        <w:rPr>
          <w:b/>
          <w:sz w:val="18"/>
          <w:szCs w:val="18"/>
          <w:lang w:val="fo-FO"/>
        </w:rPr>
        <w:t>09:40</w:t>
      </w:r>
      <w:r w:rsidRPr="00630F6F">
        <w:rPr>
          <w:b/>
          <w:sz w:val="18"/>
          <w:szCs w:val="18"/>
          <w:lang w:val="fo-FO"/>
        </w:rPr>
        <w:tab/>
        <w:t xml:space="preserve">Eilif Gaard </w:t>
      </w:r>
      <w:r w:rsidRPr="00630F6F">
        <w:rPr>
          <w:sz w:val="18"/>
          <w:szCs w:val="18"/>
          <w:lang w:val="fo-FO"/>
        </w:rPr>
        <w:t>greiðir stutt frá Fiskivinnuroyndum</w:t>
      </w:r>
      <w:r w:rsidRPr="00630F6F">
        <w:rPr>
          <w:rStyle w:val="Fodnotehenvisning"/>
          <w:sz w:val="18"/>
          <w:szCs w:val="18"/>
          <w:lang w:val="fo-FO"/>
        </w:rPr>
        <w:footnoteReference w:id="1"/>
      </w:r>
      <w:r w:rsidRPr="00630F6F">
        <w:rPr>
          <w:sz w:val="18"/>
          <w:szCs w:val="18"/>
          <w:lang w:val="fo-FO"/>
        </w:rPr>
        <w:t xml:space="preserve"> og </w:t>
      </w:r>
      <w:r w:rsidRPr="00630F6F">
        <w:rPr>
          <w:color w:val="434343"/>
          <w:sz w:val="18"/>
          <w:szCs w:val="18"/>
          <w:lang w:val="fo-FO"/>
        </w:rPr>
        <w:t>ger afturlítandi metingar av nøkrum verkætlanum, sum Fiskivinnuroyndir hevur stuðlað seinastu 10 árini.</w:t>
      </w:r>
    </w:p>
    <w:p w:rsidR="00DF14AA" w:rsidRPr="00630F6F" w:rsidRDefault="00DF14AA" w:rsidP="007E5AC5">
      <w:pPr>
        <w:ind w:left="1304" w:hanging="1304"/>
        <w:rPr>
          <w:b/>
          <w:sz w:val="18"/>
          <w:szCs w:val="18"/>
          <w:lang w:val="fo-FO"/>
        </w:rPr>
      </w:pPr>
    </w:p>
    <w:p w:rsidR="00DF14AA" w:rsidRPr="00630F6F" w:rsidRDefault="00DF14AA" w:rsidP="007E5AC5">
      <w:pPr>
        <w:ind w:left="1304" w:hanging="1304"/>
        <w:rPr>
          <w:b/>
          <w:sz w:val="20"/>
          <w:szCs w:val="20"/>
          <w:lang w:val="fo-FO"/>
        </w:rPr>
      </w:pPr>
      <w:r w:rsidRPr="00630F6F">
        <w:rPr>
          <w:b/>
          <w:sz w:val="20"/>
          <w:szCs w:val="20"/>
          <w:lang w:val="fo-FO"/>
        </w:rPr>
        <w:t>10:00</w:t>
      </w:r>
      <w:r w:rsidRPr="00630F6F">
        <w:rPr>
          <w:b/>
          <w:sz w:val="20"/>
          <w:szCs w:val="20"/>
          <w:lang w:val="fo-FO"/>
        </w:rPr>
        <w:tab/>
        <w:t xml:space="preserve">Menning av línuskipan so alt arbeiðið kann gerast umborð á bátinum bert av einum manni. </w:t>
      </w:r>
      <w:r w:rsidRPr="00630F6F">
        <w:rPr>
          <w:sz w:val="20"/>
          <w:szCs w:val="20"/>
          <w:lang w:val="fo-FO"/>
        </w:rPr>
        <w:t>Oilwind v/Jeffri Johannesen</w:t>
      </w:r>
    </w:p>
    <w:p w:rsidR="00DF14AA" w:rsidRPr="00630F6F" w:rsidRDefault="001F4AE6" w:rsidP="007E5AC5">
      <w:pPr>
        <w:ind w:left="1304" w:hanging="1304"/>
        <w:rPr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10:15</w:t>
      </w:r>
      <w:r w:rsidR="00DF14AA" w:rsidRPr="00630F6F">
        <w:rPr>
          <w:b/>
          <w:sz w:val="20"/>
          <w:szCs w:val="20"/>
          <w:lang w:val="fo-FO"/>
        </w:rPr>
        <w:tab/>
        <w:t xml:space="preserve">Optimering av svartkjaftaposa </w:t>
      </w:r>
      <w:r w:rsidR="00DF14AA" w:rsidRPr="00630F6F">
        <w:rPr>
          <w:sz w:val="20"/>
          <w:szCs w:val="20"/>
          <w:lang w:val="fo-FO"/>
        </w:rPr>
        <w:t>og</w:t>
      </w:r>
      <w:r w:rsidR="00DF14AA" w:rsidRPr="00630F6F">
        <w:rPr>
          <w:b/>
          <w:sz w:val="20"/>
          <w:szCs w:val="20"/>
          <w:lang w:val="fo-FO"/>
        </w:rPr>
        <w:t xml:space="preserve"> Víðari menning av skiljirist til botnfisk. </w:t>
      </w:r>
      <w:r w:rsidR="00DF14AA" w:rsidRPr="00630F6F">
        <w:rPr>
          <w:sz w:val="20"/>
          <w:szCs w:val="20"/>
          <w:lang w:val="fo-FO"/>
        </w:rPr>
        <w:t>Vónin v/Jógvan P. Olsen</w:t>
      </w:r>
      <w:r w:rsidR="008853AF">
        <w:rPr>
          <w:sz w:val="20"/>
          <w:szCs w:val="20"/>
          <w:lang w:val="fo-FO"/>
        </w:rPr>
        <w:t>/(Bogi Nón)</w:t>
      </w:r>
    </w:p>
    <w:p w:rsidR="00DF14AA" w:rsidRPr="00630F6F" w:rsidRDefault="001F4AE6" w:rsidP="007E5AC5">
      <w:pPr>
        <w:ind w:left="1304" w:hanging="1304"/>
        <w:rPr>
          <w:b/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10:25</w:t>
      </w:r>
      <w:r w:rsidR="00286569" w:rsidRPr="00630F6F">
        <w:rPr>
          <w:b/>
          <w:sz w:val="20"/>
          <w:szCs w:val="20"/>
          <w:lang w:val="fo-FO"/>
        </w:rPr>
        <w:tab/>
        <w:t xml:space="preserve">Udvikling af Sensorisk Laboratorium på granskingarsetrið iNOVA </w:t>
      </w:r>
      <w:r w:rsidR="00286569" w:rsidRPr="008853AF">
        <w:rPr>
          <w:sz w:val="20"/>
          <w:szCs w:val="20"/>
          <w:lang w:val="fo-FO"/>
        </w:rPr>
        <w:t>v/Janus Vang</w:t>
      </w:r>
    </w:p>
    <w:p w:rsidR="00DF14AA" w:rsidRPr="00630F6F" w:rsidRDefault="001F4AE6" w:rsidP="007E5AC5">
      <w:pPr>
        <w:ind w:left="1304" w:hanging="1304"/>
        <w:rPr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10:35</w:t>
      </w:r>
      <w:r w:rsidR="00286569" w:rsidRPr="00630F6F">
        <w:rPr>
          <w:b/>
          <w:sz w:val="20"/>
          <w:szCs w:val="20"/>
          <w:lang w:val="fo-FO"/>
        </w:rPr>
        <w:tab/>
      </w:r>
      <w:r w:rsidR="00DF14AA" w:rsidRPr="00630F6F">
        <w:rPr>
          <w:b/>
          <w:sz w:val="20"/>
          <w:szCs w:val="20"/>
          <w:lang w:val="fo-FO"/>
        </w:rPr>
        <w:t>Leikluturin hjá djóraæti í atferð hjá makreli og tilgongd av toski á Landgrunninum</w:t>
      </w:r>
      <w:r w:rsidR="00286569" w:rsidRPr="00630F6F">
        <w:rPr>
          <w:b/>
          <w:sz w:val="20"/>
          <w:szCs w:val="20"/>
          <w:lang w:val="fo-FO"/>
        </w:rPr>
        <w:t xml:space="preserve">. </w:t>
      </w:r>
      <w:r w:rsidR="00286569" w:rsidRPr="00630F6F">
        <w:rPr>
          <w:sz w:val="20"/>
          <w:szCs w:val="20"/>
          <w:lang w:val="fo-FO"/>
        </w:rPr>
        <w:t>Havstovan v/Helga Bára Mohr Vang</w:t>
      </w:r>
    </w:p>
    <w:p w:rsidR="007E5AC5" w:rsidRPr="00630F6F" w:rsidRDefault="001F4AE6" w:rsidP="00FD7381">
      <w:pPr>
        <w:ind w:left="1300" w:hanging="1300"/>
        <w:rPr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10:45</w:t>
      </w:r>
      <w:r w:rsidR="00FD7381" w:rsidRPr="00630F6F">
        <w:rPr>
          <w:b/>
          <w:sz w:val="20"/>
          <w:szCs w:val="20"/>
          <w:lang w:val="fo-FO"/>
        </w:rPr>
        <w:tab/>
        <w:t>Menning av Flótitrollemmum til uppisjóvarflotan/Hví ikki føroyskt?</w:t>
      </w:r>
      <w:r w:rsidR="00FD7381" w:rsidRPr="00630F6F">
        <w:rPr>
          <w:sz w:val="20"/>
          <w:szCs w:val="20"/>
          <w:lang w:val="nb-NO"/>
        </w:rPr>
        <w:t xml:space="preserve"> </w:t>
      </w:r>
      <w:r w:rsidR="00FD7381" w:rsidRPr="00630F6F">
        <w:rPr>
          <w:sz w:val="20"/>
          <w:szCs w:val="20"/>
          <w:lang w:val="fo-FO"/>
        </w:rPr>
        <w:t>Rock Trawl Doors v/Hans Jákup í Líðini</w:t>
      </w:r>
    </w:p>
    <w:p w:rsidR="00630F6F" w:rsidRPr="00630F6F" w:rsidRDefault="001F4AE6" w:rsidP="00630F6F">
      <w:pPr>
        <w:ind w:left="1300" w:hanging="1300"/>
        <w:rPr>
          <w:b/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10:55</w:t>
      </w:r>
      <w:r w:rsidR="00630F6F" w:rsidRPr="00630F6F">
        <w:rPr>
          <w:b/>
          <w:sz w:val="20"/>
          <w:szCs w:val="20"/>
          <w:lang w:val="fo-FO"/>
        </w:rPr>
        <w:tab/>
        <w:t xml:space="preserve">Útbreiðsla, lívfrøði og fiskiskapur av blálongu undir Føroyum (2016-18) – </w:t>
      </w:r>
      <w:r w:rsidR="00630F6F" w:rsidRPr="00630F6F">
        <w:rPr>
          <w:sz w:val="20"/>
          <w:szCs w:val="20"/>
          <w:lang w:val="fo-FO"/>
        </w:rPr>
        <w:t>Lise Helen Ofstad, Havstovan</w:t>
      </w:r>
    </w:p>
    <w:p w:rsidR="00FD7381" w:rsidRPr="00630F6F" w:rsidRDefault="00FD7381" w:rsidP="007E5AC5">
      <w:pPr>
        <w:rPr>
          <w:b/>
          <w:sz w:val="20"/>
          <w:szCs w:val="20"/>
          <w:lang w:val="fo-FO"/>
        </w:rPr>
      </w:pPr>
    </w:p>
    <w:p w:rsidR="007E5AC5" w:rsidRPr="00630F6F" w:rsidRDefault="001F4AE6" w:rsidP="007E5AC5">
      <w:pPr>
        <w:ind w:left="1304" w:hanging="1304"/>
        <w:rPr>
          <w:b/>
          <w:bCs/>
          <w:sz w:val="20"/>
          <w:szCs w:val="20"/>
          <w:u w:val="single"/>
          <w:lang w:val="fo-FO"/>
        </w:rPr>
      </w:pPr>
      <w:r>
        <w:rPr>
          <w:b/>
          <w:bCs/>
          <w:sz w:val="20"/>
          <w:szCs w:val="20"/>
          <w:u w:val="single"/>
          <w:lang w:val="fo-FO"/>
        </w:rPr>
        <w:t>11.1</w:t>
      </w:r>
      <w:r w:rsidR="007E5AC5" w:rsidRPr="00630F6F">
        <w:rPr>
          <w:b/>
          <w:bCs/>
          <w:sz w:val="20"/>
          <w:szCs w:val="20"/>
          <w:u w:val="single"/>
          <w:lang w:val="fo-FO"/>
        </w:rPr>
        <w:t>0</w:t>
      </w:r>
      <w:r w:rsidR="007E5AC5" w:rsidRPr="00630F6F">
        <w:rPr>
          <w:b/>
          <w:bCs/>
          <w:sz w:val="20"/>
          <w:szCs w:val="20"/>
          <w:lang w:val="fo-FO"/>
        </w:rPr>
        <w:t xml:space="preserve"> </w:t>
      </w:r>
      <w:r w:rsidR="007E5AC5" w:rsidRPr="00630F6F">
        <w:rPr>
          <w:b/>
          <w:bCs/>
          <w:sz w:val="20"/>
          <w:szCs w:val="20"/>
          <w:lang w:val="fo-FO"/>
        </w:rPr>
        <w:tab/>
      </w:r>
      <w:r w:rsidR="007E5AC5" w:rsidRPr="00630F6F">
        <w:rPr>
          <w:b/>
          <w:bCs/>
          <w:sz w:val="20"/>
          <w:szCs w:val="20"/>
          <w:u w:val="single"/>
          <w:lang w:val="fo-FO"/>
        </w:rPr>
        <w:t>Tema/Íblástrarfyrilestur (byrjar stundisliga):</w:t>
      </w:r>
    </w:p>
    <w:p w:rsidR="007E5AC5" w:rsidRPr="007E5AC5" w:rsidRDefault="007E5AC5" w:rsidP="00073D7E">
      <w:pPr>
        <w:jc w:val="center"/>
        <w:rPr>
          <w:b/>
          <w:bCs/>
          <w:sz w:val="28"/>
          <w:szCs w:val="28"/>
          <w:lang w:val="fo-FO"/>
        </w:rPr>
      </w:pPr>
    </w:p>
    <w:p w:rsidR="007E5AC5" w:rsidRPr="005078A7" w:rsidRDefault="007E5AC5" w:rsidP="005078A7">
      <w:pPr>
        <w:shd w:val="clear" w:color="auto" w:fill="FFFFFF"/>
        <w:ind w:left="1020" w:firstLine="284"/>
        <w:rPr>
          <w:color w:val="434343"/>
          <w:lang w:val="fo-FO"/>
        </w:rPr>
      </w:pPr>
      <w:r w:rsidRPr="005078A7">
        <w:rPr>
          <w:b/>
          <w:bCs/>
          <w:color w:val="434343"/>
          <w:lang w:val="fo-FO"/>
        </w:rPr>
        <w:t>Ein nýggjur Fiskivinnugrunnur</w:t>
      </w:r>
      <w:r w:rsidR="005078A7" w:rsidRPr="005078A7">
        <w:rPr>
          <w:b/>
          <w:bCs/>
          <w:color w:val="434343"/>
          <w:lang w:val="fo-FO"/>
        </w:rPr>
        <w:t xml:space="preserve"> í Føroyum – hvat mælir Matís </w:t>
      </w:r>
      <w:r w:rsidR="005078A7">
        <w:rPr>
          <w:b/>
          <w:bCs/>
          <w:color w:val="434343"/>
          <w:lang w:val="fo-FO"/>
        </w:rPr>
        <w:t xml:space="preserve">til </w:t>
      </w:r>
      <w:r w:rsidR="005078A7" w:rsidRPr="005078A7">
        <w:rPr>
          <w:b/>
          <w:bCs/>
          <w:color w:val="434343"/>
          <w:lang w:val="fo-FO"/>
        </w:rPr>
        <w:t>verður gjørt</w:t>
      </w:r>
      <w:r w:rsidR="00777826">
        <w:rPr>
          <w:b/>
          <w:bCs/>
          <w:color w:val="434343"/>
          <w:lang w:val="fo-FO"/>
        </w:rPr>
        <w:t>?</w:t>
      </w:r>
    </w:p>
    <w:p w:rsidR="005078A7" w:rsidRPr="00630F6F" w:rsidRDefault="005078A7" w:rsidP="005078A7">
      <w:pPr>
        <w:shd w:val="clear" w:color="auto" w:fill="FFFFFF"/>
        <w:ind w:left="1304"/>
        <w:rPr>
          <w:bCs/>
          <w:color w:val="434343"/>
          <w:sz w:val="18"/>
          <w:szCs w:val="18"/>
          <w:lang w:val="fo-FO"/>
        </w:rPr>
      </w:pPr>
      <w:r w:rsidRPr="00630F6F">
        <w:rPr>
          <w:bCs/>
          <w:color w:val="434343"/>
          <w:sz w:val="18"/>
          <w:szCs w:val="18"/>
          <w:lang w:val="fo-FO"/>
        </w:rPr>
        <w:t>Forstjórin á</w:t>
      </w:r>
      <w:r w:rsidR="007E5AC5" w:rsidRPr="00630F6F">
        <w:rPr>
          <w:bCs/>
          <w:color w:val="434343"/>
          <w:sz w:val="18"/>
          <w:szCs w:val="18"/>
          <w:lang w:val="fo-FO"/>
        </w:rPr>
        <w:t xml:space="preserve"> Matís</w:t>
      </w:r>
      <w:r w:rsidRPr="00630F6F">
        <w:rPr>
          <w:bCs/>
          <w:color w:val="434343"/>
          <w:sz w:val="18"/>
          <w:szCs w:val="18"/>
          <w:lang w:val="fo-FO"/>
        </w:rPr>
        <w:t xml:space="preserve"> Sveinn Margeirsson</w:t>
      </w:r>
      <w:r w:rsidR="007E5AC5" w:rsidRPr="00630F6F">
        <w:rPr>
          <w:bCs/>
          <w:color w:val="434343"/>
          <w:sz w:val="18"/>
          <w:szCs w:val="18"/>
          <w:lang w:val="fo-FO"/>
        </w:rPr>
        <w:t xml:space="preserve"> </w:t>
      </w:r>
      <w:r w:rsidRPr="00630F6F">
        <w:rPr>
          <w:bCs/>
          <w:color w:val="434343"/>
          <w:sz w:val="18"/>
          <w:szCs w:val="18"/>
          <w:lang w:val="fo-FO"/>
        </w:rPr>
        <w:t>fer</w:t>
      </w:r>
      <w:r w:rsidR="007E5AC5" w:rsidRPr="00630F6F">
        <w:rPr>
          <w:bCs/>
          <w:color w:val="434343"/>
          <w:sz w:val="18"/>
          <w:szCs w:val="18"/>
          <w:lang w:val="fo-FO"/>
        </w:rPr>
        <w:t xml:space="preserve"> at greiða frá, hvørja skipan, teir ráða til, at føroyingar </w:t>
      </w:r>
      <w:r w:rsidRPr="00630F6F">
        <w:rPr>
          <w:bCs/>
          <w:color w:val="434343"/>
          <w:sz w:val="18"/>
          <w:szCs w:val="18"/>
          <w:lang w:val="fo-FO"/>
        </w:rPr>
        <w:t xml:space="preserve">gera </w:t>
      </w:r>
      <w:r w:rsidR="007E5AC5" w:rsidRPr="00630F6F">
        <w:rPr>
          <w:bCs/>
          <w:color w:val="434343"/>
          <w:sz w:val="18"/>
          <w:szCs w:val="18"/>
          <w:lang w:val="fo-FO"/>
        </w:rPr>
        <w:t>út frá teimum royndum Matís hevur gjørt sær seinastu 10 árini og við teimum útlitum, teir síggja fyri framman.</w:t>
      </w:r>
    </w:p>
    <w:p w:rsidR="005078A7" w:rsidRPr="00630F6F" w:rsidRDefault="005078A7" w:rsidP="005078A7">
      <w:pPr>
        <w:shd w:val="clear" w:color="auto" w:fill="FFFFFF"/>
        <w:ind w:left="1304"/>
        <w:rPr>
          <w:color w:val="434343"/>
          <w:sz w:val="18"/>
          <w:szCs w:val="18"/>
          <w:lang w:val="fo-FO"/>
        </w:rPr>
      </w:pPr>
      <w:r w:rsidRPr="00630F6F">
        <w:rPr>
          <w:b/>
          <w:bCs/>
          <w:color w:val="434343"/>
          <w:sz w:val="18"/>
          <w:szCs w:val="18"/>
          <w:lang w:val="fo-FO"/>
        </w:rPr>
        <w:t xml:space="preserve">(Heitið er enskt, men greitt verður frá á skandinaviskum: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Outlines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for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Establishment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of a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Faroese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Research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and Innovation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unit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in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the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field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of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Blue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BioEconomy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with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the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focus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on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Increased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Value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Creation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from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marine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 xml:space="preserve"> </w:t>
      </w:r>
      <w:proofErr w:type="spellStart"/>
      <w:r w:rsidRPr="00630F6F">
        <w:rPr>
          <w:b/>
          <w:bCs/>
          <w:color w:val="434343"/>
          <w:sz w:val="18"/>
          <w:szCs w:val="18"/>
          <w:lang w:val="fo-FO"/>
        </w:rPr>
        <w:t>resources</w:t>
      </w:r>
      <w:proofErr w:type="spellEnd"/>
      <w:r w:rsidRPr="00630F6F">
        <w:rPr>
          <w:b/>
          <w:bCs/>
          <w:color w:val="434343"/>
          <w:sz w:val="18"/>
          <w:szCs w:val="18"/>
          <w:lang w:val="fo-FO"/>
        </w:rPr>
        <w:t>).</w:t>
      </w:r>
    </w:p>
    <w:p w:rsidR="007E5AC5" w:rsidRPr="00630F6F" w:rsidRDefault="007E5AC5" w:rsidP="005078A7">
      <w:pPr>
        <w:shd w:val="clear" w:color="auto" w:fill="FFFFFF"/>
        <w:ind w:left="1304"/>
        <w:rPr>
          <w:color w:val="434343"/>
          <w:sz w:val="18"/>
          <w:szCs w:val="18"/>
          <w:lang w:val="fo-FO"/>
        </w:rPr>
      </w:pPr>
    </w:p>
    <w:p w:rsidR="005078A7" w:rsidRPr="00630F6F" w:rsidRDefault="005078A7" w:rsidP="005078A7">
      <w:pPr>
        <w:shd w:val="clear" w:color="auto" w:fill="FFFFFF"/>
        <w:ind w:left="1304"/>
        <w:rPr>
          <w:color w:val="434343"/>
          <w:sz w:val="18"/>
          <w:szCs w:val="18"/>
          <w:lang w:val="fo-FO"/>
        </w:rPr>
      </w:pPr>
      <w:r w:rsidRPr="00630F6F">
        <w:rPr>
          <w:color w:val="434343"/>
          <w:sz w:val="18"/>
          <w:szCs w:val="18"/>
          <w:lang w:val="fo-FO"/>
        </w:rPr>
        <w:t>Hetta er ein visjónsframløga, sum landsstýrismaðurin saman við stýrinum fyri Fiskivinnuroyndum og vinnu</w:t>
      </w:r>
      <w:r w:rsidRPr="00630F6F">
        <w:rPr>
          <w:color w:val="434343"/>
          <w:sz w:val="18"/>
          <w:szCs w:val="18"/>
          <w:lang w:val="fo-FO"/>
        </w:rPr>
        <w:softHyphen/>
        <w:t>umboðum kann taka útgangsstøði í, tá reglugerð og viðtøkur skulu gerast fyri nýggja Fiskivinnugrunnin</w:t>
      </w:r>
    </w:p>
    <w:p w:rsidR="00777826" w:rsidRPr="00630F6F" w:rsidRDefault="00777826" w:rsidP="00630F6F">
      <w:pPr>
        <w:shd w:val="clear" w:color="auto" w:fill="FFFFFF"/>
        <w:rPr>
          <w:b/>
          <w:bCs/>
          <w:color w:val="434343"/>
          <w:sz w:val="18"/>
          <w:szCs w:val="18"/>
          <w:lang w:val="fo-FO"/>
        </w:rPr>
      </w:pPr>
    </w:p>
    <w:p w:rsidR="00777826" w:rsidRPr="00630F6F" w:rsidRDefault="00777826" w:rsidP="00777826">
      <w:pPr>
        <w:rPr>
          <w:b/>
          <w:sz w:val="20"/>
          <w:szCs w:val="20"/>
          <w:lang w:val="fo-FO"/>
        </w:rPr>
      </w:pPr>
      <w:r w:rsidRPr="00630F6F">
        <w:rPr>
          <w:b/>
          <w:sz w:val="20"/>
          <w:szCs w:val="20"/>
          <w:lang w:val="fo-FO"/>
        </w:rPr>
        <w:t xml:space="preserve">12.00  </w:t>
      </w:r>
      <w:r w:rsidRPr="00630F6F">
        <w:rPr>
          <w:b/>
          <w:sz w:val="20"/>
          <w:szCs w:val="20"/>
          <w:lang w:val="fo-FO"/>
        </w:rPr>
        <w:tab/>
        <w:t>Ábit  - ”Norðurlendski køkurin” (“NNM III”)</w:t>
      </w:r>
    </w:p>
    <w:p w:rsidR="007E5AC5" w:rsidRPr="00630F6F" w:rsidRDefault="007E5AC5" w:rsidP="00073D7E">
      <w:pPr>
        <w:jc w:val="center"/>
        <w:rPr>
          <w:b/>
          <w:bCs/>
          <w:sz w:val="20"/>
          <w:szCs w:val="20"/>
          <w:lang w:val="fo-FO"/>
        </w:rPr>
      </w:pPr>
    </w:p>
    <w:p w:rsidR="00E20FE8" w:rsidRPr="00630F6F" w:rsidRDefault="00E20FE8" w:rsidP="00E20FE8">
      <w:pPr>
        <w:ind w:left="1304" w:hanging="1304"/>
        <w:rPr>
          <w:bCs/>
          <w:sz w:val="20"/>
          <w:szCs w:val="20"/>
          <w:lang w:val="fo-FO"/>
        </w:rPr>
      </w:pPr>
      <w:r w:rsidRPr="00630F6F">
        <w:rPr>
          <w:b/>
          <w:bCs/>
          <w:sz w:val="20"/>
          <w:szCs w:val="20"/>
          <w:lang w:val="fo-FO"/>
        </w:rPr>
        <w:t xml:space="preserve">13.00 </w:t>
      </w:r>
      <w:r w:rsidRPr="00630F6F">
        <w:rPr>
          <w:b/>
          <w:bCs/>
          <w:sz w:val="20"/>
          <w:szCs w:val="20"/>
          <w:lang w:val="fo-FO"/>
        </w:rPr>
        <w:tab/>
        <w:t>Verkætlanina</w:t>
      </w:r>
      <w:r w:rsidRPr="00630F6F">
        <w:rPr>
          <w:bCs/>
          <w:sz w:val="20"/>
          <w:szCs w:val="20"/>
          <w:lang w:val="fo-FO"/>
        </w:rPr>
        <w:t xml:space="preserve"> </w:t>
      </w:r>
      <w:r w:rsidRPr="00630F6F">
        <w:rPr>
          <w:b/>
          <w:bCs/>
          <w:sz w:val="20"/>
          <w:szCs w:val="20"/>
          <w:lang w:val="fo-FO"/>
        </w:rPr>
        <w:t>“Alt í land (FVR2017)”</w:t>
      </w:r>
      <w:r w:rsidRPr="00630F6F">
        <w:rPr>
          <w:bCs/>
          <w:sz w:val="20"/>
          <w:szCs w:val="20"/>
          <w:lang w:val="fo-FO"/>
        </w:rPr>
        <w:t xml:space="preserve"> og </w:t>
      </w:r>
      <w:r w:rsidRPr="00630F6F">
        <w:rPr>
          <w:b/>
          <w:bCs/>
          <w:sz w:val="20"/>
          <w:szCs w:val="20"/>
          <w:lang w:val="fo-FO"/>
        </w:rPr>
        <w:t>Verkætlanin “Meina rávøra í land úr Barentshavinum (FVR2018)”</w:t>
      </w:r>
      <w:r w:rsidRPr="00630F6F">
        <w:rPr>
          <w:bCs/>
          <w:sz w:val="20"/>
          <w:szCs w:val="20"/>
          <w:lang w:val="fo-FO"/>
        </w:rPr>
        <w:t xml:space="preserve"> hjá JFK – endamálini, úrslit og væntaði úrslit.</w:t>
      </w:r>
    </w:p>
    <w:p w:rsidR="00E20FE8" w:rsidRPr="00630F6F" w:rsidRDefault="00E20FE8" w:rsidP="00E20FE8">
      <w:pPr>
        <w:ind w:left="1304"/>
        <w:rPr>
          <w:b/>
          <w:sz w:val="20"/>
          <w:szCs w:val="20"/>
          <w:lang w:val="fo-FO"/>
        </w:rPr>
      </w:pPr>
      <w:r w:rsidRPr="00630F6F">
        <w:rPr>
          <w:b/>
          <w:bCs/>
          <w:sz w:val="20"/>
          <w:szCs w:val="20"/>
          <w:lang w:val="fo-FO"/>
        </w:rPr>
        <w:t>v/</w:t>
      </w:r>
      <w:r w:rsidRPr="00630F6F">
        <w:rPr>
          <w:bCs/>
          <w:sz w:val="20"/>
          <w:szCs w:val="20"/>
          <w:lang w:val="fo-FO"/>
        </w:rPr>
        <w:t>Durita í Grótinum, góðskuleiðari, p/f JFK</w:t>
      </w:r>
      <w:r w:rsidRPr="00630F6F">
        <w:rPr>
          <w:b/>
          <w:sz w:val="20"/>
          <w:szCs w:val="20"/>
          <w:lang w:val="fo-FO"/>
        </w:rPr>
        <w:t xml:space="preserve"> </w:t>
      </w:r>
    </w:p>
    <w:p w:rsidR="007E5AC5" w:rsidRPr="00630F6F" w:rsidRDefault="001F4AE6" w:rsidP="00E20FE8">
      <w:pPr>
        <w:rPr>
          <w:b/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13:20</w:t>
      </w:r>
      <w:r w:rsidR="00E20FE8" w:rsidRPr="00630F6F">
        <w:rPr>
          <w:b/>
          <w:bCs/>
          <w:sz w:val="20"/>
          <w:szCs w:val="20"/>
          <w:lang w:val="fo-FO"/>
        </w:rPr>
        <w:tab/>
        <w:t>Góðskuoptimering av botnfiski í veiðu og framleiðsluliðinum - GOV (vinnugranskari FVR18-20)</w:t>
      </w:r>
    </w:p>
    <w:p w:rsidR="00E20FE8" w:rsidRPr="00630F6F" w:rsidRDefault="00E20FE8" w:rsidP="00E20FE8">
      <w:pPr>
        <w:rPr>
          <w:bCs/>
          <w:sz w:val="20"/>
          <w:szCs w:val="20"/>
          <w:lang w:val="fo-FO"/>
        </w:rPr>
      </w:pPr>
      <w:r w:rsidRPr="00630F6F">
        <w:rPr>
          <w:bCs/>
          <w:sz w:val="20"/>
          <w:szCs w:val="20"/>
          <w:lang w:val="fo-FO"/>
        </w:rPr>
        <w:tab/>
        <w:t>Fleiri í Suðri v/Egil Olsen</w:t>
      </w:r>
    </w:p>
    <w:p w:rsidR="00E20FE8" w:rsidRPr="00630F6F" w:rsidRDefault="001F4AE6" w:rsidP="00965FC2">
      <w:pPr>
        <w:ind w:left="1300" w:hanging="1300"/>
        <w:rPr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13:40</w:t>
      </w:r>
      <w:r w:rsidR="00DF14AA" w:rsidRPr="00630F6F">
        <w:rPr>
          <w:b/>
          <w:bCs/>
          <w:sz w:val="20"/>
          <w:szCs w:val="20"/>
          <w:lang w:val="fo-FO"/>
        </w:rPr>
        <w:tab/>
        <w:t>Seafood from the Faroe Islands - ein almennur/privatur fiskivinnuportalur</w:t>
      </w:r>
      <w:r w:rsidR="00965FC2" w:rsidRPr="00630F6F">
        <w:rPr>
          <w:b/>
          <w:bCs/>
          <w:sz w:val="20"/>
          <w:szCs w:val="20"/>
          <w:lang w:val="fo-FO"/>
        </w:rPr>
        <w:t xml:space="preserve"> (FVR2018)</w:t>
      </w:r>
      <w:r w:rsidR="00DF14AA" w:rsidRPr="00630F6F">
        <w:rPr>
          <w:b/>
          <w:bCs/>
          <w:sz w:val="20"/>
          <w:szCs w:val="20"/>
          <w:lang w:val="fo-FO"/>
        </w:rPr>
        <w:t xml:space="preserve">. </w:t>
      </w:r>
      <w:r w:rsidR="00DF14AA" w:rsidRPr="00630F6F">
        <w:rPr>
          <w:bCs/>
          <w:sz w:val="20"/>
          <w:szCs w:val="20"/>
          <w:lang w:val="fo-FO"/>
        </w:rPr>
        <w:t>UVMR v/Páll Nolsøe</w:t>
      </w:r>
    </w:p>
    <w:p w:rsidR="001F4AE6" w:rsidRDefault="001F4AE6" w:rsidP="00286569">
      <w:pPr>
        <w:ind w:left="1300" w:hanging="1300"/>
        <w:rPr>
          <w:b/>
          <w:bCs/>
          <w:sz w:val="20"/>
          <w:szCs w:val="20"/>
          <w:lang w:val="fo-FO"/>
        </w:rPr>
      </w:pPr>
    </w:p>
    <w:p w:rsidR="001F4AE6" w:rsidRDefault="001F4AE6" w:rsidP="00286569">
      <w:pPr>
        <w:ind w:left="1300" w:hanging="1300"/>
        <w:rPr>
          <w:b/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13:50</w:t>
      </w:r>
      <w:r>
        <w:rPr>
          <w:b/>
          <w:bCs/>
          <w:sz w:val="20"/>
          <w:szCs w:val="20"/>
          <w:lang w:val="fo-FO"/>
        </w:rPr>
        <w:tab/>
      </w:r>
      <w:r w:rsidR="008853AF" w:rsidRPr="008853AF">
        <w:rPr>
          <w:b/>
          <w:bCs/>
          <w:sz w:val="20"/>
          <w:szCs w:val="20"/>
          <w:lang w:val="fo-FO"/>
        </w:rPr>
        <w:t>Stuttur kaffisteðgur</w:t>
      </w:r>
      <w:r w:rsidR="008853AF">
        <w:rPr>
          <w:b/>
          <w:bCs/>
          <w:sz w:val="20"/>
          <w:szCs w:val="20"/>
          <w:lang w:val="fo-FO"/>
        </w:rPr>
        <w:t xml:space="preserve"> (15 </w:t>
      </w:r>
      <w:proofErr w:type="spellStart"/>
      <w:r w:rsidR="008853AF">
        <w:rPr>
          <w:b/>
          <w:bCs/>
          <w:sz w:val="20"/>
          <w:szCs w:val="20"/>
          <w:lang w:val="fo-FO"/>
        </w:rPr>
        <w:t>min</w:t>
      </w:r>
      <w:proofErr w:type="spellEnd"/>
      <w:r w:rsidR="008853AF">
        <w:rPr>
          <w:b/>
          <w:bCs/>
          <w:sz w:val="20"/>
          <w:szCs w:val="20"/>
          <w:lang w:val="fo-FO"/>
        </w:rPr>
        <w:t>)</w:t>
      </w:r>
    </w:p>
    <w:p w:rsidR="001F4AE6" w:rsidRDefault="001F4AE6" w:rsidP="00286569">
      <w:pPr>
        <w:ind w:left="1300" w:hanging="1300"/>
        <w:rPr>
          <w:b/>
          <w:bCs/>
          <w:sz w:val="20"/>
          <w:szCs w:val="20"/>
          <w:lang w:val="fo-FO"/>
        </w:rPr>
      </w:pPr>
    </w:p>
    <w:p w:rsidR="00E20FE8" w:rsidRPr="00630F6F" w:rsidRDefault="008853AF" w:rsidP="00286569">
      <w:pPr>
        <w:ind w:left="1300" w:hanging="1300"/>
        <w:rPr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14:05</w:t>
      </w:r>
      <w:r w:rsidR="00286569" w:rsidRPr="00630F6F">
        <w:rPr>
          <w:b/>
          <w:bCs/>
          <w:sz w:val="20"/>
          <w:szCs w:val="20"/>
          <w:lang w:val="fo-FO"/>
        </w:rPr>
        <w:tab/>
        <w:t xml:space="preserve">Forkanning til verkætlanir um virðisøking av frystum fiskavørum á virkjunum hjá Faroe Origin (FVR2017) </w:t>
      </w:r>
      <w:r w:rsidR="00286569" w:rsidRPr="00630F6F">
        <w:rPr>
          <w:bCs/>
          <w:sz w:val="20"/>
          <w:szCs w:val="20"/>
          <w:lang w:val="fo-FO"/>
        </w:rPr>
        <w:t xml:space="preserve">v/Agnar Jensen og </w:t>
      </w:r>
      <w:r w:rsidR="00286569" w:rsidRPr="00630F6F">
        <w:rPr>
          <w:b/>
          <w:bCs/>
          <w:sz w:val="20"/>
          <w:szCs w:val="20"/>
          <w:lang w:val="fo-FO"/>
        </w:rPr>
        <w:t>Paneraðar og vacuumpakkaðar upsavørur</w:t>
      </w:r>
      <w:r w:rsidR="00965FC2" w:rsidRPr="00630F6F">
        <w:rPr>
          <w:b/>
          <w:bCs/>
          <w:sz w:val="20"/>
          <w:szCs w:val="20"/>
          <w:lang w:val="fo-FO"/>
        </w:rPr>
        <w:t xml:space="preserve"> (FVR2019-20/21)</w:t>
      </w:r>
      <w:r w:rsidR="00286569" w:rsidRPr="00630F6F">
        <w:rPr>
          <w:b/>
          <w:bCs/>
          <w:sz w:val="20"/>
          <w:szCs w:val="20"/>
          <w:lang w:val="fo-FO"/>
        </w:rPr>
        <w:t xml:space="preserve"> </w:t>
      </w:r>
      <w:r w:rsidR="00286569" w:rsidRPr="00630F6F">
        <w:rPr>
          <w:bCs/>
          <w:sz w:val="20"/>
          <w:szCs w:val="20"/>
          <w:lang w:val="fo-FO"/>
        </w:rPr>
        <w:t>v/Jens Pauli Petersen</w:t>
      </w:r>
    </w:p>
    <w:p w:rsidR="00E20FE8" w:rsidRPr="00630F6F" w:rsidRDefault="008853AF" w:rsidP="00965FC2">
      <w:pPr>
        <w:ind w:left="1300" w:hanging="1300"/>
        <w:rPr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14:25</w:t>
      </w:r>
      <w:r w:rsidR="00965FC2" w:rsidRPr="00630F6F">
        <w:rPr>
          <w:b/>
          <w:bCs/>
          <w:sz w:val="20"/>
          <w:szCs w:val="20"/>
          <w:lang w:val="fo-FO"/>
        </w:rPr>
        <w:tab/>
        <w:t xml:space="preserve">Stovnsetan av PCB- og dioxin-kanningum við tandem massaspekrometriskum mannagongdum í Føroyum (FVR2017-18) </w:t>
      </w:r>
      <w:r w:rsidR="00965FC2" w:rsidRPr="00630F6F">
        <w:rPr>
          <w:bCs/>
          <w:sz w:val="20"/>
          <w:szCs w:val="20"/>
          <w:lang w:val="fo-FO"/>
        </w:rPr>
        <w:t>US v/Mariu Dam</w:t>
      </w:r>
    </w:p>
    <w:p w:rsidR="00965FC2" w:rsidRPr="00630F6F" w:rsidRDefault="008853AF" w:rsidP="00965FC2">
      <w:pPr>
        <w:ind w:left="1300" w:hanging="1300"/>
        <w:rPr>
          <w:b/>
          <w:bCs/>
          <w:sz w:val="20"/>
          <w:szCs w:val="20"/>
          <w:lang w:val="fo-FO"/>
        </w:rPr>
      </w:pPr>
      <w:r>
        <w:rPr>
          <w:b/>
          <w:bCs/>
          <w:sz w:val="20"/>
          <w:szCs w:val="20"/>
          <w:lang w:val="fo-FO"/>
        </w:rPr>
        <w:t>14.35</w:t>
      </w:r>
      <w:r w:rsidR="00965FC2" w:rsidRPr="00630F6F">
        <w:rPr>
          <w:b/>
          <w:bCs/>
          <w:sz w:val="20"/>
          <w:szCs w:val="20"/>
          <w:lang w:val="fo-FO"/>
        </w:rPr>
        <w:tab/>
      </w:r>
      <w:r w:rsidR="00630F6F" w:rsidRPr="00630F6F">
        <w:rPr>
          <w:b/>
          <w:bCs/>
          <w:sz w:val="20"/>
          <w:szCs w:val="20"/>
          <w:lang w:val="fo-FO"/>
        </w:rPr>
        <w:t xml:space="preserve">A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comlimentary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approach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to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Atlantic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Cod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stock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assessment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on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the Faroe Bank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using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environmental</w:t>
      </w:r>
      <w:proofErr w:type="spellEnd"/>
      <w:r w:rsidR="00630F6F" w:rsidRPr="00630F6F">
        <w:rPr>
          <w:b/>
          <w:bCs/>
          <w:sz w:val="20"/>
          <w:szCs w:val="20"/>
          <w:lang w:val="fo-FO"/>
        </w:rPr>
        <w:t xml:space="preserve"> DNA </w:t>
      </w:r>
      <w:proofErr w:type="spellStart"/>
      <w:r w:rsidR="00630F6F" w:rsidRPr="00630F6F">
        <w:rPr>
          <w:b/>
          <w:bCs/>
          <w:sz w:val="20"/>
          <w:szCs w:val="20"/>
          <w:lang w:val="fo-FO"/>
        </w:rPr>
        <w:t>samples</w:t>
      </w:r>
      <w:proofErr w:type="spellEnd"/>
      <w:r w:rsidR="00630F6F" w:rsidRPr="00630F6F">
        <w:rPr>
          <w:rStyle w:val="Fodnotehenvisning"/>
          <w:b/>
          <w:bCs/>
          <w:sz w:val="20"/>
          <w:szCs w:val="20"/>
          <w:lang w:val="fo-FO"/>
        </w:rPr>
        <w:footnoteReference w:id="2"/>
      </w:r>
      <w:r w:rsidR="00630F6F" w:rsidRPr="00630F6F">
        <w:rPr>
          <w:b/>
          <w:bCs/>
          <w:sz w:val="20"/>
          <w:szCs w:val="20"/>
          <w:lang w:val="fo-FO"/>
        </w:rPr>
        <w:t xml:space="preserve"> </w:t>
      </w:r>
      <w:r w:rsidR="00965FC2" w:rsidRPr="00630F6F">
        <w:rPr>
          <w:b/>
          <w:bCs/>
          <w:sz w:val="20"/>
          <w:szCs w:val="20"/>
          <w:lang w:val="fo-FO"/>
        </w:rPr>
        <w:t xml:space="preserve"> </w:t>
      </w:r>
      <w:r w:rsidR="00965FC2" w:rsidRPr="00630F6F">
        <w:rPr>
          <w:bCs/>
          <w:sz w:val="20"/>
          <w:szCs w:val="20"/>
          <w:lang w:val="fo-FO"/>
        </w:rPr>
        <w:t>Havstovan v/Dr. Ian Salter – Ian leggur fram á enskum.</w:t>
      </w:r>
    </w:p>
    <w:p w:rsidR="007E5AC5" w:rsidRPr="00630F6F" w:rsidRDefault="007E5AC5" w:rsidP="00777826">
      <w:pPr>
        <w:rPr>
          <w:b/>
          <w:bCs/>
          <w:sz w:val="20"/>
          <w:szCs w:val="20"/>
          <w:lang w:val="fo-FO"/>
        </w:rPr>
      </w:pPr>
    </w:p>
    <w:p w:rsidR="00070356" w:rsidRPr="00630F6F" w:rsidRDefault="008853AF" w:rsidP="00070356">
      <w:pPr>
        <w:ind w:left="1304" w:hanging="1304"/>
        <w:rPr>
          <w:sz w:val="20"/>
          <w:szCs w:val="20"/>
          <w:lang w:val="fo-FO"/>
        </w:rPr>
      </w:pPr>
      <w:r>
        <w:rPr>
          <w:b/>
          <w:sz w:val="20"/>
          <w:szCs w:val="20"/>
          <w:lang w:val="fo-FO"/>
        </w:rPr>
        <w:t>14:45</w:t>
      </w:r>
      <w:r w:rsidR="00630F6F" w:rsidRPr="00630F6F">
        <w:rPr>
          <w:b/>
          <w:sz w:val="20"/>
          <w:szCs w:val="20"/>
          <w:lang w:val="fo-FO"/>
        </w:rPr>
        <w:t>/15:00</w:t>
      </w:r>
      <w:r w:rsidR="00070356" w:rsidRPr="00630F6F">
        <w:rPr>
          <w:b/>
          <w:sz w:val="20"/>
          <w:szCs w:val="20"/>
          <w:lang w:val="fo-FO"/>
        </w:rPr>
        <w:tab/>
      </w:r>
      <w:r w:rsidR="00070356" w:rsidRPr="00630F6F">
        <w:rPr>
          <w:b/>
          <w:bCs/>
          <w:sz w:val="20"/>
          <w:szCs w:val="20"/>
          <w:lang w:val="fo-FO"/>
        </w:rPr>
        <w:t>Liðugt /Kaffi</w:t>
      </w:r>
    </w:p>
    <w:p w:rsidR="00630F6F" w:rsidRPr="00630F6F" w:rsidRDefault="00630F6F" w:rsidP="00630F6F">
      <w:pPr>
        <w:ind w:firstLine="1304"/>
        <w:rPr>
          <w:sz w:val="20"/>
          <w:szCs w:val="20"/>
          <w:lang w:val="nb-NO"/>
        </w:rPr>
      </w:pPr>
      <w:r w:rsidRPr="00630F6F">
        <w:rPr>
          <w:sz w:val="20"/>
          <w:szCs w:val="20"/>
          <w:lang w:val="fo-FO"/>
        </w:rPr>
        <w:t>Kaffi, the og smákøkur allan dagin. Skorin frukt verður eisini til tann eina steðgin.</w:t>
      </w:r>
    </w:p>
    <w:p w:rsidR="00777826" w:rsidRPr="00630F6F" w:rsidRDefault="00777826" w:rsidP="00777826">
      <w:pPr>
        <w:rPr>
          <w:b/>
          <w:bCs/>
          <w:sz w:val="20"/>
          <w:szCs w:val="20"/>
          <w:lang w:val="nb-NO"/>
        </w:rPr>
      </w:pPr>
    </w:p>
    <w:p w:rsidR="00777826" w:rsidRPr="00630F6F" w:rsidRDefault="00777826" w:rsidP="00777826">
      <w:pPr>
        <w:rPr>
          <w:bCs/>
          <w:sz w:val="20"/>
          <w:szCs w:val="20"/>
          <w:lang w:val="fo-FO"/>
        </w:rPr>
      </w:pPr>
      <w:r w:rsidRPr="00630F6F">
        <w:rPr>
          <w:bCs/>
          <w:sz w:val="20"/>
          <w:szCs w:val="20"/>
          <w:lang w:val="fo-FO"/>
        </w:rPr>
        <w:t>Í ár endar dagurin ikki við framløgur um ymiskar stuðulsmøguleikar. Í staðin skipað fyri básum, sum luttakararnir kunnu vitja, tá steðgir eru, ella tá høvi býðst. Væntandi greiða ymisku básarnir frá stuðuls</w:t>
      </w:r>
      <w:r w:rsidRPr="00630F6F">
        <w:rPr>
          <w:bCs/>
          <w:sz w:val="20"/>
          <w:szCs w:val="20"/>
          <w:lang w:val="fo-FO"/>
        </w:rPr>
        <w:softHyphen/>
        <w:t xml:space="preserve">møguleikum frá: </w:t>
      </w:r>
      <w:r w:rsidRPr="00630F6F">
        <w:rPr>
          <w:b/>
          <w:bCs/>
          <w:sz w:val="20"/>
          <w:szCs w:val="20"/>
          <w:lang w:val="fo-FO"/>
        </w:rPr>
        <w:t xml:space="preserve">Granskingarráðnum, </w:t>
      </w:r>
      <w:r w:rsidR="00070356" w:rsidRPr="00630F6F">
        <w:rPr>
          <w:b/>
          <w:bCs/>
          <w:sz w:val="20"/>
          <w:szCs w:val="20"/>
          <w:lang w:val="fo-FO"/>
        </w:rPr>
        <w:t xml:space="preserve">Norforsk, Horizon2020, </w:t>
      </w:r>
      <w:r w:rsidRPr="00630F6F">
        <w:rPr>
          <w:b/>
          <w:bCs/>
          <w:sz w:val="20"/>
          <w:szCs w:val="20"/>
          <w:lang w:val="fo-FO"/>
        </w:rPr>
        <w:t xml:space="preserve">Vinnuframa, </w:t>
      </w:r>
      <w:r w:rsidR="00070356" w:rsidRPr="00630F6F">
        <w:rPr>
          <w:b/>
          <w:bCs/>
          <w:sz w:val="20"/>
          <w:szCs w:val="20"/>
          <w:lang w:val="fo-FO"/>
        </w:rPr>
        <w:t>Nordisk Innovation,</w:t>
      </w:r>
      <w:r w:rsidR="00070356" w:rsidRPr="00630F6F">
        <w:rPr>
          <w:bCs/>
          <w:sz w:val="20"/>
          <w:szCs w:val="20"/>
          <w:lang w:val="fo-FO"/>
        </w:rPr>
        <w:t xml:space="preserve"> </w:t>
      </w:r>
      <w:r w:rsidR="00070356" w:rsidRPr="00630F6F">
        <w:rPr>
          <w:b/>
          <w:bCs/>
          <w:sz w:val="20"/>
          <w:szCs w:val="20"/>
          <w:lang w:val="fo-FO"/>
        </w:rPr>
        <w:t>Framtak</w:t>
      </w:r>
      <w:r w:rsidR="00070356" w:rsidRPr="00630F6F">
        <w:rPr>
          <w:bCs/>
          <w:sz w:val="20"/>
          <w:szCs w:val="20"/>
          <w:lang w:val="fo-FO"/>
        </w:rPr>
        <w:t xml:space="preserve"> og møguliga øðrum eisini.</w:t>
      </w:r>
    </w:p>
    <w:p w:rsidR="00070356" w:rsidRPr="00630F6F" w:rsidRDefault="00070356" w:rsidP="00070356">
      <w:pPr>
        <w:rPr>
          <w:bCs/>
          <w:sz w:val="20"/>
          <w:szCs w:val="20"/>
          <w:lang w:val="fo-FO"/>
        </w:rPr>
      </w:pPr>
    </w:p>
    <w:p w:rsidR="00070356" w:rsidRPr="0074355D" w:rsidRDefault="00070356" w:rsidP="00070356">
      <w:pPr>
        <w:rPr>
          <w:bCs/>
          <w:sz w:val="22"/>
          <w:szCs w:val="22"/>
          <w:lang w:val="fo-FO"/>
        </w:rPr>
      </w:pPr>
      <w:r w:rsidRPr="0074355D">
        <w:rPr>
          <w:bCs/>
          <w:sz w:val="22"/>
          <w:szCs w:val="22"/>
          <w:lang w:val="fo-FO"/>
        </w:rPr>
        <w:t xml:space="preserve">Til fyrilestrarhaldararnar: Ynskiligt er, at FVR-verkætlanirnar taka hesi punkt við í framløgunum (annars rættuliga frítt, </w:t>
      </w:r>
      <w:r w:rsidRPr="0074355D">
        <w:rPr>
          <w:b/>
          <w:bCs/>
          <w:sz w:val="22"/>
          <w:szCs w:val="22"/>
          <w:u w:val="single"/>
          <w:lang w:val="fo-FO"/>
        </w:rPr>
        <w:t>men tíðin er knøpp og má haldast</w:t>
      </w:r>
      <w:r w:rsidRPr="0074355D">
        <w:rPr>
          <w:bCs/>
          <w:sz w:val="22"/>
          <w:szCs w:val="22"/>
          <w:lang w:val="fo-FO"/>
        </w:rPr>
        <w:t>):</w:t>
      </w:r>
    </w:p>
    <w:p w:rsidR="00070356" w:rsidRPr="0074355D" w:rsidRDefault="00070356" w:rsidP="00070356">
      <w:pPr>
        <w:rPr>
          <w:bCs/>
          <w:sz w:val="22"/>
          <w:szCs w:val="22"/>
          <w:lang w:val="fo-FO"/>
        </w:rPr>
      </w:pP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Verkætlanin.</w:t>
      </w: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Tíðarætlan</w:t>
      </w: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Fíggjarætlan og fígging av verkætlanini (minst til at takka teimum, sum stuðla!)</w:t>
      </w:r>
    </w:p>
    <w:p w:rsidR="00070356" w:rsidRPr="0074355D" w:rsidRDefault="00070356" w:rsidP="00070356">
      <w:pPr>
        <w:numPr>
          <w:ilvl w:val="1"/>
          <w:numId w:val="4"/>
        </w:numPr>
        <w:rPr>
          <w:b/>
          <w:sz w:val="22"/>
          <w:szCs w:val="22"/>
          <w:lang w:val="fo-FO"/>
        </w:rPr>
      </w:pPr>
      <w:r w:rsidRPr="0074355D">
        <w:rPr>
          <w:b/>
          <w:sz w:val="22"/>
          <w:szCs w:val="22"/>
          <w:lang w:val="fo-FO"/>
        </w:rPr>
        <w:t>Hvørji úrslit var ætlanin at koma fram til?</w:t>
      </w: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 xml:space="preserve">Hvat fekst burturúr, </w:t>
      </w:r>
      <w:r w:rsidRPr="0074355D">
        <w:rPr>
          <w:b/>
          <w:sz w:val="22"/>
          <w:szCs w:val="22"/>
          <w:lang w:val="fo-FO"/>
        </w:rPr>
        <w:t>ella hvørji úrslit eru nádd?</w:t>
      </w: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b/>
          <w:sz w:val="22"/>
          <w:szCs w:val="22"/>
          <w:lang w:val="fo-FO"/>
        </w:rPr>
        <w:t>Hvussu kunnu vit í Føroyum, íroknað vinnan, gera nýtslu av úrslitunu</w:t>
      </w:r>
      <w:bookmarkStart w:id="0" w:name="_GoBack"/>
      <w:bookmarkEnd w:id="0"/>
      <w:r w:rsidRPr="0074355D">
        <w:rPr>
          <w:b/>
          <w:sz w:val="22"/>
          <w:szCs w:val="22"/>
          <w:lang w:val="fo-FO"/>
        </w:rPr>
        <w:t>m</w:t>
      </w:r>
      <w:r w:rsidRPr="0074355D">
        <w:rPr>
          <w:sz w:val="22"/>
          <w:szCs w:val="22"/>
          <w:lang w:val="fo-FO"/>
        </w:rPr>
        <w:t>?</w:t>
      </w:r>
    </w:p>
    <w:p w:rsidR="00070356" w:rsidRPr="0074355D" w:rsidRDefault="00070356" w:rsidP="00070356">
      <w:pPr>
        <w:numPr>
          <w:ilvl w:val="1"/>
          <w:numId w:val="4"/>
        </w:num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(viðfest eru ymisk logo, sum tit kunnu brúka á PP-framløgunum)</w:t>
      </w:r>
    </w:p>
    <w:p w:rsidR="00070356" w:rsidRPr="0074355D" w:rsidRDefault="00070356" w:rsidP="00070356">
      <w:pPr>
        <w:ind w:left="1080"/>
        <w:rPr>
          <w:sz w:val="22"/>
          <w:szCs w:val="22"/>
          <w:lang w:val="fo-FO"/>
        </w:rPr>
      </w:pPr>
    </w:p>
    <w:p w:rsidR="00070356" w:rsidRPr="0074355D" w:rsidRDefault="00070356" w:rsidP="00070356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 xml:space="preserve">Hugsið eisini um endamálið við FVR (hygg inn á </w:t>
      </w:r>
      <w:hyperlink r:id="rId8" w:history="1">
        <w:r w:rsidRPr="0074355D">
          <w:rPr>
            <w:rStyle w:val="Hyperlink"/>
            <w:sz w:val="22"/>
            <w:szCs w:val="22"/>
            <w:lang w:val="fo-FO"/>
          </w:rPr>
          <w:t>www.fvg.fo</w:t>
        </w:r>
      </w:hyperlink>
      <w:r w:rsidRPr="0074355D">
        <w:rPr>
          <w:sz w:val="22"/>
          <w:szCs w:val="22"/>
          <w:lang w:val="fo-FO"/>
        </w:rPr>
        <w:t xml:space="preserve">) </w:t>
      </w:r>
    </w:p>
    <w:p w:rsidR="001D5FC0" w:rsidRPr="007E5AC5" w:rsidRDefault="001D5FC0" w:rsidP="001D5FC0">
      <w:pPr>
        <w:rPr>
          <w:sz w:val="22"/>
          <w:szCs w:val="22"/>
          <w:lang w:val="fo-FO"/>
        </w:rPr>
      </w:pPr>
    </w:p>
    <w:p w:rsidR="001D5FC0" w:rsidRPr="007E5AC5" w:rsidRDefault="001D5FC0" w:rsidP="001D5FC0">
      <w:pPr>
        <w:rPr>
          <w:sz w:val="22"/>
          <w:szCs w:val="22"/>
          <w:lang w:val="fo-FO"/>
        </w:rPr>
      </w:pPr>
      <w:r w:rsidRPr="007E5AC5">
        <w:rPr>
          <w:noProof/>
          <w:sz w:val="22"/>
          <w:szCs w:val="22"/>
          <w:lang w:val="da-DK"/>
        </w:rPr>
        <w:drawing>
          <wp:inline distT="0" distB="0" distL="0" distR="0" wp14:anchorId="43BED8D6" wp14:editId="0B91574C">
            <wp:extent cx="2845009" cy="2129367"/>
            <wp:effectExtent l="0" t="0" r="0" b="4445"/>
            <wp:docPr id="6" name="Picture 1" descr="IMG_8313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8313_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009" cy="212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AC5">
        <w:rPr>
          <w:sz w:val="22"/>
          <w:szCs w:val="22"/>
          <w:lang w:val="fo-FO"/>
        </w:rPr>
        <w:t xml:space="preserve">       </w:t>
      </w:r>
      <w:r w:rsidRPr="007E5AC5">
        <w:rPr>
          <w:noProof/>
          <w:sz w:val="22"/>
          <w:szCs w:val="22"/>
          <w:lang w:val="da-DK"/>
        </w:rPr>
        <w:drawing>
          <wp:inline distT="0" distB="0" distL="0" distR="0" wp14:anchorId="61CEB202" wp14:editId="518FE7CB">
            <wp:extent cx="2841694" cy="2129607"/>
            <wp:effectExtent l="0" t="0" r="0" b="4445"/>
            <wp:docPr id="7" name="Billede 7" descr="I:\Fiskivinnustovan\FRAMLØGUR\2013-02-11-FVG-PP-Framløgudagur11feb2013\Myndir11feb2013-Framløgudagur\P1040934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iskivinnustovan\FRAMLØGUR\2013-02-11-FVG-PP-Framløgudagur11feb2013\Myndir11feb2013-Framløgudagur\P1040934_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94" cy="212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Frá fyrsta Framløgudegnum Fastalávintsmánadag 23. februar 2009 og fundinum 11. feb. 2013  Framløgudagur er á hvørjum ári Fastalávintsmánadagur. Í ár (2018) er 10. ferð at dagurin verður hildin.</w:t>
      </w:r>
    </w:p>
    <w:p w:rsidR="001D5FC0" w:rsidRPr="0074355D" w:rsidRDefault="001D5FC0" w:rsidP="001D5FC0">
      <w:pPr>
        <w:rPr>
          <w:sz w:val="22"/>
          <w:szCs w:val="22"/>
          <w:lang w:val="fo-FO"/>
        </w:rPr>
      </w:pPr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Eins og árini frammanundan verður borðreitt við – Ábiti/sjálvtøkuborði (í ár Hotel Føroyar Køkurin og Borðkrókurin):</w:t>
      </w:r>
    </w:p>
    <w:p w:rsidR="001D5FC0" w:rsidRPr="0074355D" w:rsidRDefault="001D5FC0" w:rsidP="001D5FC0">
      <w:pPr>
        <w:rPr>
          <w:sz w:val="22"/>
          <w:szCs w:val="22"/>
          <w:lang w:val="fo-FO"/>
        </w:rPr>
      </w:pPr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Fyribilsskrá:</w:t>
      </w:r>
    </w:p>
    <w:p w:rsidR="001D5FC0" w:rsidRPr="0074355D" w:rsidRDefault="001D5FC0" w:rsidP="001D5FC0">
      <w:pPr>
        <w:rPr>
          <w:sz w:val="22"/>
          <w:szCs w:val="22"/>
          <w:lang w:val="fo-FO"/>
        </w:rPr>
      </w:pPr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 xml:space="preserve">Royktur makrelur, </w:t>
      </w:r>
      <w:proofErr w:type="spellStart"/>
      <w:r w:rsidRPr="0074355D">
        <w:rPr>
          <w:sz w:val="22"/>
          <w:szCs w:val="22"/>
          <w:lang w:val="fo-FO"/>
        </w:rPr>
        <w:t>mango</w:t>
      </w:r>
      <w:proofErr w:type="spellEnd"/>
      <w:r w:rsidRPr="0074355D">
        <w:rPr>
          <w:sz w:val="22"/>
          <w:szCs w:val="22"/>
          <w:lang w:val="fo-FO"/>
        </w:rPr>
        <w:t xml:space="preserve"> og </w:t>
      </w:r>
      <w:proofErr w:type="spellStart"/>
      <w:r w:rsidRPr="0074355D">
        <w:rPr>
          <w:sz w:val="22"/>
          <w:szCs w:val="22"/>
          <w:lang w:val="fo-FO"/>
        </w:rPr>
        <w:t>avocado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  <w:proofErr w:type="spellStart"/>
      <w:r w:rsidRPr="0074355D">
        <w:rPr>
          <w:sz w:val="22"/>
          <w:szCs w:val="22"/>
          <w:lang w:val="fo-FO"/>
        </w:rPr>
        <w:t>Rámarineraður</w:t>
      </w:r>
      <w:proofErr w:type="spellEnd"/>
      <w:r w:rsidRPr="0074355D">
        <w:rPr>
          <w:sz w:val="22"/>
          <w:szCs w:val="22"/>
          <w:lang w:val="fo-FO"/>
        </w:rPr>
        <w:t xml:space="preserve"> hummari og </w:t>
      </w:r>
      <w:proofErr w:type="spellStart"/>
      <w:r w:rsidRPr="0074355D">
        <w:rPr>
          <w:sz w:val="22"/>
          <w:szCs w:val="22"/>
          <w:lang w:val="fo-FO"/>
        </w:rPr>
        <w:t>jarðkneysakrem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 xml:space="preserve">Kræklingur, leyk og </w:t>
      </w:r>
      <w:proofErr w:type="spellStart"/>
      <w:r w:rsidRPr="0074355D">
        <w:rPr>
          <w:sz w:val="22"/>
          <w:szCs w:val="22"/>
          <w:lang w:val="fo-FO"/>
        </w:rPr>
        <w:t>steinsólja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  <w:proofErr w:type="spellStart"/>
      <w:r w:rsidRPr="0074355D">
        <w:rPr>
          <w:sz w:val="22"/>
          <w:szCs w:val="22"/>
          <w:lang w:val="fo-FO"/>
        </w:rPr>
        <w:t>Voul</w:t>
      </w:r>
      <w:proofErr w:type="spellEnd"/>
      <w:r w:rsidRPr="0074355D">
        <w:rPr>
          <w:sz w:val="22"/>
          <w:szCs w:val="22"/>
          <w:lang w:val="fo-FO"/>
        </w:rPr>
        <w:t xml:space="preserve"> a vent, </w:t>
      </w:r>
      <w:proofErr w:type="spellStart"/>
      <w:r w:rsidRPr="0074355D">
        <w:rPr>
          <w:sz w:val="22"/>
          <w:szCs w:val="22"/>
          <w:lang w:val="fo-FO"/>
        </w:rPr>
        <w:t>urtrakrem</w:t>
      </w:r>
      <w:proofErr w:type="spellEnd"/>
      <w:r w:rsidRPr="0074355D">
        <w:rPr>
          <w:sz w:val="22"/>
          <w:szCs w:val="22"/>
          <w:lang w:val="fo-FO"/>
        </w:rPr>
        <w:t xml:space="preserve"> og rækjur</w:t>
      </w:r>
    </w:p>
    <w:p w:rsidR="001D5FC0" w:rsidRPr="0074355D" w:rsidRDefault="001D5FC0" w:rsidP="001D5FC0">
      <w:pPr>
        <w:rPr>
          <w:sz w:val="22"/>
          <w:szCs w:val="22"/>
          <w:lang w:val="fo-FO"/>
        </w:rPr>
      </w:pPr>
      <w:proofErr w:type="spellStart"/>
      <w:r w:rsidRPr="0074355D">
        <w:rPr>
          <w:sz w:val="22"/>
          <w:szCs w:val="22"/>
          <w:lang w:val="fo-FO"/>
        </w:rPr>
        <w:t>Dampaður</w:t>
      </w:r>
      <w:proofErr w:type="spellEnd"/>
      <w:r w:rsidRPr="0074355D">
        <w:rPr>
          <w:sz w:val="22"/>
          <w:szCs w:val="22"/>
          <w:lang w:val="fo-FO"/>
        </w:rPr>
        <w:t xml:space="preserve"> steinbítur, brent </w:t>
      </w:r>
      <w:proofErr w:type="spellStart"/>
      <w:r w:rsidRPr="0074355D">
        <w:rPr>
          <w:sz w:val="22"/>
          <w:szCs w:val="22"/>
          <w:lang w:val="fo-FO"/>
        </w:rPr>
        <w:t>bomkál</w:t>
      </w:r>
      <w:proofErr w:type="spellEnd"/>
      <w:r w:rsidRPr="0074355D">
        <w:rPr>
          <w:sz w:val="22"/>
          <w:szCs w:val="22"/>
          <w:lang w:val="fo-FO"/>
        </w:rPr>
        <w:t xml:space="preserve"> og </w:t>
      </w:r>
      <w:proofErr w:type="spellStart"/>
      <w:r w:rsidRPr="0074355D">
        <w:rPr>
          <w:sz w:val="22"/>
          <w:szCs w:val="22"/>
          <w:lang w:val="fo-FO"/>
        </w:rPr>
        <w:t>fumet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  <w:proofErr w:type="spellStart"/>
      <w:r w:rsidRPr="0074355D">
        <w:rPr>
          <w:sz w:val="22"/>
          <w:szCs w:val="22"/>
          <w:lang w:val="fo-FO"/>
        </w:rPr>
        <w:t>Høgguslokka</w:t>
      </w:r>
      <w:proofErr w:type="spellEnd"/>
      <w:r w:rsidRPr="0074355D">
        <w:rPr>
          <w:sz w:val="22"/>
          <w:szCs w:val="22"/>
          <w:lang w:val="fo-FO"/>
        </w:rPr>
        <w:t xml:space="preserve"> </w:t>
      </w:r>
      <w:proofErr w:type="spellStart"/>
      <w:r w:rsidRPr="0074355D">
        <w:rPr>
          <w:sz w:val="22"/>
          <w:szCs w:val="22"/>
          <w:lang w:val="fo-FO"/>
        </w:rPr>
        <w:t>raugot</w:t>
      </w:r>
      <w:proofErr w:type="spellEnd"/>
      <w:r w:rsidRPr="0074355D">
        <w:rPr>
          <w:sz w:val="22"/>
          <w:szCs w:val="22"/>
          <w:lang w:val="fo-FO"/>
        </w:rPr>
        <w:t xml:space="preserve">, </w:t>
      </w:r>
      <w:proofErr w:type="spellStart"/>
      <w:r w:rsidRPr="0074355D">
        <w:rPr>
          <w:sz w:val="22"/>
          <w:szCs w:val="22"/>
          <w:lang w:val="fo-FO"/>
        </w:rPr>
        <w:t>basilikum</w:t>
      </w:r>
      <w:proofErr w:type="spellEnd"/>
      <w:r w:rsidRPr="0074355D">
        <w:rPr>
          <w:sz w:val="22"/>
          <w:szCs w:val="22"/>
          <w:lang w:val="fo-FO"/>
        </w:rPr>
        <w:t xml:space="preserve"> og </w:t>
      </w:r>
      <w:proofErr w:type="spellStart"/>
      <w:r w:rsidRPr="0074355D">
        <w:rPr>
          <w:sz w:val="22"/>
          <w:szCs w:val="22"/>
          <w:lang w:val="fo-FO"/>
        </w:rPr>
        <w:t>crouton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  <w:proofErr w:type="spellStart"/>
      <w:r w:rsidRPr="0074355D">
        <w:rPr>
          <w:sz w:val="22"/>
          <w:szCs w:val="22"/>
          <w:lang w:val="fo-FO"/>
        </w:rPr>
        <w:t>Rabarbusúpan</w:t>
      </w:r>
      <w:proofErr w:type="spellEnd"/>
      <w:r w:rsidRPr="0074355D">
        <w:rPr>
          <w:sz w:val="22"/>
          <w:szCs w:val="22"/>
          <w:lang w:val="fo-FO"/>
        </w:rPr>
        <w:t xml:space="preserve"> </w:t>
      </w:r>
      <w:proofErr w:type="spellStart"/>
      <w:r w:rsidRPr="0074355D">
        <w:rPr>
          <w:sz w:val="22"/>
          <w:szCs w:val="22"/>
          <w:lang w:val="fo-FO"/>
        </w:rPr>
        <w:t>sjampagnukrem</w:t>
      </w:r>
      <w:proofErr w:type="spellEnd"/>
      <w:r w:rsidRPr="0074355D">
        <w:rPr>
          <w:sz w:val="22"/>
          <w:szCs w:val="22"/>
          <w:lang w:val="fo-FO"/>
        </w:rPr>
        <w:t xml:space="preserve"> og </w:t>
      </w:r>
      <w:proofErr w:type="spellStart"/>
      <w:r w:rsidRPr="0074355D">
        <w:rPr>
          <w:sz w:val="22"/>
          <w:szCs w:val="22"/>
          <w:lang w:val="fo-FO"/>
        </w:rPr>
        <w:t>makrónknas</w:t>
      </w:r>
      <w:proofErr w:type="spellEnd"/>
    </w:p>
    <w:p w:rsidR="001D5FC0" w:rsidRPr="0074355D" w:rsidRDefault="001D5FC0" w:rsidP="001D5FC0">
      <w:pPr>
        <w:rPr>
          <w:sz w:val="22"/>
          <w:szCs w:val="22"/>
          <w:lang w:val="fo-FO"/>
        </w:rPr>
      </w:pPr>
    </w:p>
    <w:p w:rsidR="001D5FC0" w:rsidRPr="0074355D" w:rsidRDefault="001D5FC0" w:rsidP="001D5FC0">
      <w:pPr>
        <w:rPr>
          <w:sz w:val="22"/>
          <w:szCs w:val="22"/>
          <w:lang w:val="fo-FO"/>
        </w:rPr>
      </w:pPr>
      <w:r w:rsidRPr="0074355D">
        <w:rPr>
          <w:sz w:val="22"/>
          <w:szCs w:val="22"/>
          <w:lang w:val="fo-FO"/>
        </w:rPr>
        <w:t>(JM: Eftirlýst brosmu, upsa, stinglaksi, langasporl og okkurt annað enn hummara</w:t>
      </w:r>
      <w:r w:rsidRPr="0074355D">
        <w:rPr>
          <w:sz w:val="22"/>
          <w:szCs w:val="22"/>
          <w:lang w:val="fo-FO"/>
        </w:rPr>
        <w:sym w:font="Wingdings" w:char="F04A"/>
      </w:r>
      <w:r w:rsidRPr="0074355D">
        <w:rPr>
          <w:sz w:val="22"/>
          <w:szCs w:val="22"/>
          <w:lang w:val="fo-FO"/>
        </w:rPr>
        <w:t>)</w:t>
      </w:r>
    </w:p>
    <w:p w:rsidR="001D5FC0" w:rsidRPr="001B04CF" w:rsidRDefault="001D5FC0" w:rsidP="001D5FC0">
      <w:pPr>
        <w:rPr>
          <w:sz w:val="22"/>
          <w:szCs w:val="22"/>
          <w:lang w:val="fo-FO"/>
        </w:rPr>
      </w:pPr>
    </w:p>
    <w:p w:rsidR="001D5FC0" w:rsidRPr="007E5AC5" w:rsidRDefault="001D5FC0" w:rsidP="001D5FC0">
      <w:pPr>
        <w:rPr>
          <w:lang w:val="fo-FO"/>
        </w:rPr>
      </w:pPr>
      <w:r w:rsidRPr="007E5AC5">
        <w:rPr>
          <w:noProof/>
          <w:lang w:val="da-DK"/>
        </w:rPr>
        <w:drawing>
          <wp:inline distT="0" distB="0" distL="0" distR="0" wp14:anchorId="18BC3442" wp14:editId="072D95D5">
            <wp:extent cx="1931159" cy="1447240"/>
            <wp:effectExtent l="0" t="0" r="0" b="635"/>
            <wp:docPr id="8" name="Billede 8" descr="I:\Fiskivinnustovan\FRAMLØGUR\2013-02-11-FVG-PP-Framløgudagur11feb2013\Myndir11feb2013-Framløgudagur\P1040962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Fiskivinnustovan\FRAMLØGUR\2013-02-11-FVG-PP-Framløgudagur11feb2013\Myndir11feb2013-Framløgudagur\P1040962_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29" cy="145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AC5">
        <w:rPr>
          <w:lang w:val="fo-FO"/>
        </w:rPr>
        <w:t xml:space="preserve">  </w:t>
      </w:r>
      <w:r w:rsidRPr="007E5AC5">
        <w:rPr>
          <w:noProof/>
          <w:sz w:val="22"/>
          <w:szCs w:val="22"/>
          <w:lang w:val="da-DK"/>
        </w:rPr>
        <w:drawing>
          <wp:inline distT="0" distB="0" distL="0" distR="0" wp14:anchorId="7AD9B549" wp14:editId="0D0CB878">
            <wp:extent cx="1935703" cy="1451853"/>
            <wp:effectExtent l="0" t="0" r="7620" b="0"/>
            <wp:docPr id="9" name="Billede 9" descr="I:\Fiskivinnustovan\FRAMLØGUR\2015-02-16 Framløgudagur 2015\Myndir frá Framløgudegnum 2015\P1020613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Fiskivinnustovan\FRAMLØGUR\2015-02-16 Framløgudagur 2015\Myndir frá Framløgudegnum 2015\P1020613_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460" cy="145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AC5">
        <w:rPr>
          <w:lang w:val="fo-FO"/>
        </w:rPr>
        <w:t xml:space="preserve"> </w:t>
      </w:r>
      <w:r w:rsidR="00A85C58" w:rsidRPr="00A85C58">
        <w:rPr>
          <w:noProof/>
          <w:lang w:val="da-DK"/>
        </w:rPr>
        <w:drawing>
          <wp:inline distT="0" distB="0" distL="0" distR="0">
            <wp:extent cx="1933200" cy="1450800"/>
            <wp:effectExtent l="0" t="0" r="0" b="0"/>
            <wp:docPr id="1" name="Billede 1" descr="I:\Fiskivinnustovan\FRAMLØGUR\2017-02-27 Framløgudagur 2017 (9. ferð)\Myndir\Myndir - Fyrra partin  av degnum\P112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iskivinnustovan\FRAMLØGUR\2017-02-27 Framløgudagur 2017 (9. ferð)\Myndir\Myndir - Fyrra partin  av degnum\P11203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1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AC5">
        <w:rPr>
          <w:lang w:val="fo-FO"/>
        </w:rPr>
        <w:t xml:space="preserve">  </w:t>
      </w:r>
    </w:p>
    <w:p w:rsidR="001D5FC0" w:rsidRPr="007E5AC5" w:rsidRDefault="001D5FC0" w:rsidP="001D5FC0">
      <w:pPr>
        <w:rPr>
          <w:sz w:val="20"/>
          <w:szCs w:val="20"/>
          <w:lang w:val="fo-FO"/>
        </w:rPr>
      </w:pPr>
      <w:r w:rsidRPr="007E5AC5">
        <w:rPr>
          <w:sz w:val="20"/>
          <w:szCs w:val="20"/>
          <w:lang w:val="fo-FO"/>
        </w:rPr>
        <w:t xml:space="preserve">Frá 2013(NLH)    </w:t>
      </w:r>
      <w:r w:rsidRPr="007E5AC5">
        <w:rPr>
          <w:sz w:val="20"/>
          <w:szCs w:val="20"/>
          <w:lang w:val="fo-FO"/>
        </w:rPr>
        <w:tab/>
        <w:t xml:space="preserve">           HF2015</w:t>
      </w:r>
      <w:r w:rsidRPr="007E5AC5">
        <w:rPr>
          <w:sz w:val="20"/>
          <w:szCs w:val="20"/>
          <w:lang w:val="fo-FO"/>
        </w:rPr>
        <w:tab/>
      </w:r>
      <w:r w:rsidRPr="007E5AC5">
        <w:rPr>
          <w:sz w:val="20"/>
          <w:szCs w:val="20"/>
          <w:lang w:val="fo-FO"/>
        </w:rPr>
        <w:tab/>
        <w:t xml:space="preserve">                       </w:t>
      </w:r>
      <w:r w:rsidR="00A85C58">
        <w:rPr>
          <w:sz w:val="20"/>
          <w:szCs w:val="20"/>
          <w:lang w:val="fo-FO"/>
        </w:rPr>
        <w:t>HF2017</w:t>
      </w:r>
    </w:p>
    <w:p w:rsidR="00070356" w:rsidRDefault="00070356">
      <w:pPr>
        <w:rPr>
          <w:b/>
          <w:bCs/>
          <w:sz w:val="28"/>
          <w:szCs w:val="28"/>
          <w:lang w:val="fo-FO"/>
        </w:rPr>
      </w:pPr>
    </w:p>
    <w:sectPr w:rsidR="00070356" w:rsidSect="008853AF">
      <w:footerReference w:type="even" r:id="rId14"/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20" w:rsidRDefault="004C2E20">
      <w:r>
        <w:separator/>
      </w:r>
    </w:p>
  </w:endnote>
  <w:endnote w:type="continuationSeparator" w:id="0">
    <w:p w:rsidR="004C2E20" w:rsidRDefault="004C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E20" w:rsidRDefault="004C2E20" w:rsidP="00073D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C2E20" w:rsidRDefault="004C2E20" w:rsidP="00073D7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E20" w:rsidRDefault="004C2E20" w:rsidP="00073D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4355D">
      <w:rPr>
        <w:rStyle w:val="Sidetal"/>
        <w:noProof/>
      </w:rPr>
      <w:t>2</w:t>
    </w:r>
    <w:r>
      <w:rPr>
        <w:rStyle w:val="Sidetal"/>
      </w:rPr>
      <w:fldChar w:fldCharType="end"/>
    </w:r>
  </w:p>
  <w:p w:rsidR="004C2E20" w:rsidRDefault="004C2E20" w:rsidP="00073D7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20" w:rsidRDefault="004C2E20">
      <w:r>
        <w:separator/>
      </w:r>
    </w:p>
  </w:footnote>
  <w:footnote w:type="continuationSeparator" w:id="0">
    <w:p w:rsidR="004C2E20" w:rsidRDefault="004C2E20">
      <w:r>
        <w:continuationSeparator/>
      </w:r>
    </w:p>
  </w:footnote>
  <w:footnote w:id="1">
    <w:p w:rsidR="007E5AC5" w:rsidRPr="009D29CF" w:rsidRDefault="007E5AC5" w:rsidP="007E5AC5">
      <w:pPr>
        <w:pStyle w:val="Fodnotetekst"/>
        <w:rPr>
          <w:rFonts w:asciiTheme="minorHAnsi" w:hAnsiTheme="minorHAnsi"/>
          <w:sz w:val="16"/>
          <w:szCs w:val="16"/>
          <w:lang w:val="fo-FO"/>
        </w:rPr>
      </w:pPr>
      <w:r w:rsidRPr="009D29CF">
        <w:rPr>
          <w:rStyle w:val="Fodnotehenvisning"/>
          <w:rFonts w:asciiTheme="minorHAnsi" w:hAnsiTheme="minorHAnsi"/>
          <w:sz w:val="16"/>
          <w:szCs w:val="16"/>
        </w:rPr>
        <w:footnoteRef/>
      </w:r>
      <w:r w:rsidRPr="009D29CF">
        <w:rPr>
          <w:rFonts w:asciiTheme="minorHAnsi" w:hAnsiTheme="minorHAnsi"/>
          <w:sz w:val="16"/>
          <w:szCs w:val="16"/>
          <w:lang w:val="fo-FO"/>
        </w:rPr>
        <w:t xml:space="preserve"> </w:t>
      </w:r>
      <w:r w:rsidR="001F4AE6" w:rsidRPr="001F4AE6">
        <w:rPr>
          <w:rFonts w:asciiTheme="minorHAnsi" w:hAnsiTheme="minorHAnsi"/>
          <w:sz w:val="16"/>
          <w:szCs w:val="16"/>
          <w:lang w:val="fo-FO"/>
        </w:rPr>
        <w:t>Sprottið upprunaliga burturúr  tí, sum fyrr varð kallað: Praktiskar Fiskivinnuroyndir. - Játtanin í 2016 lækkaði so nó</w:t>
      </w:r>
      <w:r w:rsidR="001F4AE6">
        <w:rPr>
          <w:rFonts w:asciiTheme="minorHAnsi" w:hAnsiTheme="minorHAnsi"/>
          <w:sz w:val="16"/>
          <w:szCs w:val="16"/>
          <w:lang w:val="fo-FO"/>
        </w:rPr>
        <w:t>gv, at vandi varð fyri, at Framløgu</w:t>
      </w:r>
      <w:r w:rsidR="001F4AE6" w:rsidRPr="001F4AE6">
        <w:rPr>
          <w:rFonts w:asciiTheme="minorHAnsi" w:hAnsiTheme="minorHAnsi"/>
          <w:sz w:val="16"/>
          <w:szCs w:val="16"/>
          <w:lang w:val="fo-FO"/>
        </w:rPr>
        <w:t>dagurin í 2016 var tann seinasti. Vend tykist nú at vera komin í - játtanin fyri 2016 varð hækkað seinni við 1,3 mió. kr. til  3,508 mió.  kr. og játt</w:t>
      </w:r>
      <w:r w:rsidR="001F4AE6">
        <w:rPr>
          <w:rFonts w:asciiTheme="minorHAnsi" w:hAnsiTheme="minorHAnsi"/>
          <w:sz w:val="16"/>
          <w:szCs w:val="16"/>
          <w:lang w:val="fo-FO"/>
        </w:rPr>
        <w:t>anin fyri 2017 varð 8,6 mió kr. og fyri 2018 7,2 mió. kr.</w:t>
      </w:r>
    </w:p>
  </w:footnote>
  <w:footnote w:id="2">
    <w:p w:rsidR="00630F6F" w:rsidRPr="00630F6F" w:rsidRDefault="00630F6F">
      <w:pPr>
        <w:pStyle w:val="Fodnotetekst"/>
        <w:rPr>
          <w:rFonts w:asciiTheme="minorHAnsi" w:hAnsiTheme="minorHAnsi"/>
          <w:sz w:val="16"/>
          <w:szCs w:val="16"/>
          <w:lang w:val="fo-FO"/>
        </w:rPr>
      </w:pPr>
      <w:r w:rsidRPr="00630F6F">
        <w:rPr>
          <w:rStyle w:val="Fodnotehenvisning"/>
          <w:rFonts w:asciiTheme="minorHAnsi" w:hAnsiTheme="minorHAnsi"/>
          <w:sz w:val="16"/>
          <w:szCs w:val="16"/>
        </w:rPr>
        <w:footnoteRef/>
      </w:r>
      <w:r w:rsidRPr="00630F6F">
        <w:rPr>
          <w:rFonts w:asciiTheme="minorHAnsi" w:hAnsiTheme="minorHAnsi"/>
          <w:sz w:val="16"/>
          <w:szCs w:val="16"/>
          <w:lang w:val="fo-FO"/>
        </w:rPr>
        <w:t xml:space="preserve"> </w:t>
      </w:r>
      <w:r w:rsidRPr="00630F6F">
        <w:rPr>
          <w:rFonts w:asciiTheme="minorHAnsi" w:hAnsiTheme="minorHAnsi"/>
          <w:bCs/>
          <w:sz w:val="16"/>
          <w:szCs w:val="16"/>
          <w:lang w:val="fo-FO"/>
        </w:rPr>
        <w:t>(Ein lovandi háttur at meta atlantstoskastovnin á Føroya Banka við at nýta umhvørvis DNA)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B3A"/>
    <w:multiLevelType w:val="hybridMultilevel"/>
    <w:tmpl w:val="F886F586"/>
    <w:lvl w:ilvl="0" w:tplc="8BC800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13C3FF1"/>
    <w:multiLevelType w:val="multilevel"/>
    <w:tmpl w:val="626EB0EE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1DD5CCC"/>
    <w:multiLevelType w:val="hybridMultilevel"/>
    <w:tmpl w:val="202226E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3095F"/>
    <w:multiLevelType w:val="hybridMultilevel"/>
    <w:tmpl w:val="40A6A1B6"/>
    <w:lvl w:ilvl="0" w:tplc="B776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2DAD"/>
    <w:multiLevelType w:val="hybridMultilevel"/>
    <w:tmpl w:val="7764A22E"/>
    <w:lvl w:ilvl="0" w:tplc="1354DA68">
      <w:start w:val="1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73232EB"/>
    <w:multiLevelType w:val="multilevel"/>
    <w:tmpl w:val="5C5805F4"/>
    <w:lvl w:ilvl="0">
      <w:start w:val="10"/>
      <w:numFmt w:val="decimal"/>
      <w:lvlText w:val="%1.0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09"/>
        </w:tabs>
        <w:ind w:left="2609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2"/>
        </w:tabs>
        <w:ind w:left="12592" w:hanging="2160"/>
      </w:pPr>
      <w:rPr>
        <w:rFonts w:hint="default"/>
      </w:rPr>
    </w:lvl>
  </w:abstractNum>
  <w:abstractNum w:abstractNumId="6" w15:restartNumberingAfterBreak="0">
    <w:nsid w:val="3A57641A"/>
    <w:multiLevelType w:val="multilevel"/>
    <w:tmpl w:val="2A6A7538"/>
    <w:lvl w:ilvl="0">
      <w:start w:val="12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5C3CC8"/>
    <w:multiLevelType w:val="hybridMultilevel"/>
    <w:tmpl w:val="F8380DFC"/>
    <w:lvl w:ilvl="0" w:tplc="B776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205B4"/>
    <w:multiLevelType w:val="hybridMultilevel"/>
    <w:tmpl w:val="8BB879E4"/>
    <w:lvl w:ilvl="0" w:tplc="B776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E30E1"/>
    <w:multiLevelType w:val="multilevel"/>
    <w:tmpl w:val="88E2C192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0" w15:restartNumberingAfterBreak="0">
    <w:nsid w:val="6F222F4F"/>
    <w:multiLevelType w:val="multilevel"/>
    <w:tmpl w:val="402C58E4"/>
    <w:lvl w:ilvl="0">
      <w:start w:val="10"/>
      <w:numFmt w:val="decimal"/>
      <w:lvlText w:val="%1.0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49"/>
        </w:tabs>
        <w:ind w:left="194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2"/>
        </w:tabs>
        <w:ind w:left="12592" w:hanging="2160"/>
      </w:pPr>
      <w:rPr>
        <w:rFonts w:hint="default"/>
      </w:rPr>
    </w:lvl>
  </w:abstractNum>
  <w:abstractNum w:abstractNumId="11" w15:restartNumberingAfterBreak="0">
    <w:nsid w:val="7E666B9E"/>
    <w:multiLevelType w:val="hybridMultilevel"/>
    <w:tmpl w:val="A35EC464"/>
    <w:lvl w:ilvl="0" w:tplc="B776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90"/>
    <w:rsid w:val="000041CA"/>
    <w:rsid w:val="000107E7"/>
    <w:rsid w:val="00040E5B"/>
    <w:rsid w:val="00055598"/>
    <w:rsid w:val="00061E46"/>
    <w:rsid w:val="00070356"/>
    <w:rsid w:val="00073D7E"/>
    <w:rsid w:val="00074E8F"/>
    <w:rsid w:val="0009634A"/>
    <w:rsid w:val="000B0532"/>
    <w:rsid w:val="000B2E0B"/>
    <w:rsid w:val="000B4F72"/>
    <w:rsid w:val="000B7030"/>
    <w:rsid w:val="000C27E7"/>
    <w:rsid w:val="000E1E90"/>
    <w:rsid w:val="0012214F"/>
    <w:rsid w:val="00160A2C"/>
    <w:rsid w:val="001657FD"/>
    <w:rsid w:val="001845A2"/>
    <w:rsid w:val="001905F5"/>
    <w:rsid w:val="001B04CF"/>
    <w:rsid w:val="001D53F6"/>
    <w:rsid w:val="001D5FC0"/>
    <w:rsid w:val="001D6C88"/>
    <w:rsid w:val="001F40C8"/>
    <w:rsid w:val="001F4AE6"/>
    <w:rsid w:val="001F674A"/>
    <w:rsid w:val="001F7C2B"/>
    <w:rsid w:val="002450EC"/>
    <w:rsid w:val="002614CF"/>
    <w:rsid w:val="0028580E"/>
    <w:rsid w:val="00286569"/>
    <w:rsid w:val="0029773D"/>
    <w:rsid w:val="002C0DF0"/>
    <w:rsid w:val="002E6D7D"/>
    <w:rsid w:val="002F3EA0"/>
    <w:rsid w:val="00344D2C"/>
    <w:rsid w:val="00376E26"/>
    <w:rsid w:val="00393EF6"/>
    <w:rsid w:val="003B4AAF"/>
    <w:rsid w:val="003C6795"/>
    <w:rsid w:val="003E0053"/>
    <w:rsid w:val="003F3E3C"/>
    <w:rsid w:val="00427F3D"/>
    <w:rsid w:val="00487DDC"/>
    <w:rsid w:val="0049108C"/>
    <w:rsid w:val="00492E06"/>
    <w:rsid w:val="004C0645"/>
    <w:rsid w:val="004C2E20"/>
    <w:rsid w:val="00501304"/>
    <w:rsid w:val="005078A7"/>
    <w:rsid w:val="0052638F"/>
    <w:rsid w:val="005366A5"/>
    <w:rsid w:val="005425A5"/>
    <w:rsid w:val="00570BE3"/>
    <w:rsid w:val="005A2666"/>
    <w:rsid w:val="005B72F0"/>
    <w:rsid w:val="005E368B"/>
    <w:rsid w:val="00630F6F"/>
    <w:rsid w:val="0063343B"/>
    <w:rsid w:val="00637D6D"/>
    <w:rsid w:val="00656377"/>
    <w:rsid w:val="006C31D0"/>
    <w:rsid w:val="006F0D7A"/>
    <w:rsid w:val="007052EC"/>
    <w:rsid w:val="007230D7"/>
    <w:rsid w:val="0074355D"/>
    <w:rsid w:val="00777826"/>
    <w:rsid w:val="007B6449"/>
    <w:rsid w:val="007C665E"/>
    <w:rsid w:val="007D3365"/>
    <w:rsid w:val="007D7587"/>
    <w:rsid w:val="007D7A71"/>
    <w:rsid w:val="007E3D2D"/>
    <w:rsid w:val="007E5AC5"/>
    <w:rsid w:val="008077F2"/>
    <w:rsid w:val="00810072"/>
    <w:rsid w:val="00826F31"/>
    <w:rsid w:val="00834D1B"/>
    <w:rsid w:val="00844FB6"/>
    <w:rsid w:val="008712F5"/>
    <w:rsid w:val="008853AF"/>
    <w:rsid w:val="00895A3B"/>
    <w:rsid w:val="008B635C"/>
    <w:rsid w:val="008F2519"/>
    <w:rsid w:val="009032E2"/>
    <w:rsid w:val="009445DF"/>
    <w:rsid w:val="0095288D"/>
    <w:rsid w:val="00965FC2"/>
    <w:rsid w:val="00980B46"/>
    <w:rsid w:val="009D29CF"/>
    <w:rsid w:val="009F4D88"/>
    <w:rsid w:val="00A22E90"/>
    <w:rsid w:val="00A2708F"/>
    <w:rsid w:val="00A710B6"/>
    <w:rsid w:val="00A756B4"/>
    <w:rsid w:val="00A75B54"/>
    <w:rsid w:val="00A85C58"/>
    <w:rsid w:val="00AB6B43"/>
    <w:rsid w:val="00B21801"/>
    <w:rsid w:val="00B25009"/>
    <w:rsid w:val="00B44CB1"/>
    <w:rsid w:val="00B554EF"/>
    <w:rsid w:val="00B64E95"/>
    <w:rsid w:val="00B65D69"/>
    <w:rsid w:val="00B666C5"/>
    <w:rsid w:val="00B71B10"/>
    <w:rsid w:val="00B97646"/>
    <w:rsid w:val="00BB4122"/>
    <w:rsid w:val="00BB6462"/>
    <w:rsid w:val="00BB7B77"/>
    <w:rsid w:val="00BD3D81"/>
    <w:rsid w:val="00BD523E"/>
    <w:rsid w:val="00C03E75"/>
    <w:rsid w:val="00C45804"/>
    <w:rsid w:val="00C51A1F"/>
    <w:rsid w:val="00C75C92"/>
    <w:rsid w:val="00CF0B25"/>
    <w:rsid w:val="00CF6CDD"/>
    <w:rsid w:val="00D00EE0"/>
    <w:rsid w:val="00D600D8"/>
    <w:rsid w:val="00D70F21"/>
    <w:rsid w:val="00DC01C7"/>
    <w:rsid w:val="00DC19C6"/>
    <w:rsid w:val="00DD0936"/>
    <w:rsid w:val="00DF14AA"/>
    <w:rsid w:val="00DF58BE"/>
    <w:rsid w:val="00E20FE8"/>
    <w:rsid w:val="00E26C81"/>
    <w:rsid w:val="00E40651"/>
    <w:rsid w:val="00E440EA"/>
    <w:rsid w:val="00E5378C"/>
    <w:rsid w:val="00EA659D"/>
    <w:rsid w:val="00EB140E"/>
    <w:rsid w:val="00ED1AEF"/>
    <w:rsid w:val="00ED4158"/>
    <w:rsid w:val="00ED5F44"/>
    <w:rsid w:val="00EE336C"/>
    <w:rsid w:val="00F64D24"/>
    <w:rsid w:val="00F70832"/>
    <w:rsid w:val="00FD7381"/>
    <w:rsid w:val="00FD7B6B"/>
    <w:rsid w:val="00FE5024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484CA6D-CF2D-4807-9C8D-4638798D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semiHidden/>
    <w:rsid w:val="007041CF"/>
    <w:rPr>
      <w:sz w:val="20"/>
      <w:szCs w:val="20"/>
    </w:rPr>
  </w:style>
  <w:style w:type="character" w:styleId="Fodnotehenvisning">
    <w:name w:val="footnote reference"/>
    <w:semiHidden/>
    <w:rsid w:val="007041CF"/>
    <w:rPr>
      <w:vertAlign w:val="superscript"/>
    </w:rPr>
  </w:style>
  <w:style w:type="paragraph" w:styleId="Markeringsbobletekst">
    <w:name w:val="Balloon Text"/>
    <w:basedOn w:val="Normal"/>
    <w:semiHidden/>
    <w:rsid w:val="001D0139"/>
    <w:rPr>
      <w:rFonts w:ascii="Tahoma" w:hAnsi="Tahoma" w:cs="Tahoma"/>
      <w:sz w:val="16"/>
      <w:szCs w:val="16"/>
    </w:rPr>
  </w:style>
  <w:style w:type="character" w:styleId="Hyperlink">
    <w:name w:val="Hyperlink"/>
    <w:rsid w:val="009A6CBD"/>
    <w:rPr>
      <w:color w:val="0000FF"/>
      <w:u w:val="single"/>
    </w:rPr>
  </w:style>
  <w:style w:type="character" w:customStyle="1" w:styleId="emailstyle21">
    <w:name w:val="emailstyle21"/>
    <w:semiHidden/>
    <w:rsid w:val="00CB7350"/>
    <w:rPr>
      <w:rFonts w:ascii="Arial" w:hAnsi="Arial" w:cs="Arial" w:hint="default"/>
      <w:color w:val="000080"/>
      <w:sz w:val="20"/>
      <w:szCs w:val="20"/>
    </w:rPr>
  </w:style>
  <w:style w:type="paragraph" w:styleId="Sidefod">
    <w:name w:val="footer"/>
    <w:basedOn w:val="Normal"/>
    <w:rsid w:val="00D158F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D158F6"/>
  </w:style>
  <w:style w:type="paragraph" w:styleId="Sidehoved">
    <w:name w:val="header"/>
    <w:basedOn w:val="Normal"/>
    <w:link w:val="SidehovedTegn"/>
    <w:rsid w:val="00114A16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link w:val="Sidehoved"/>
    <w:rsid w:val="00114A16"/>
    <w:rPr>
      <w:sz w:val="24"/>
      <w:szCs w:val="24"/>
      <w:lang w:val="en-GB"/>
    </w:rPr>
  </w:style>
  <w:style w:type="paragraph" w:styleId="Korrektur">
    <w:name w:val="Revision"/>
    <w:hidden/>
    <w:uiPriority w:val="99"/>
    <w:semiHidden/>
    <w:rsid w:val="00376E26"/>
    <w:rPr>
      <w:sz w:val="24"/>
      <w:szCs w:val="24"/>
      <w:lang w:val="en-GB"/>
    </w:rPr>
  </w:style>
  <w:style w:type="character" w:styleId="Strk">
    <w:name w:val="Strong"/>
    <w:basedOn w:val="Standardskrifttypeiafsnit"/>
    <w:uiPriority w:val="22"/>
    <w:qFormat/>
    <w:rsid w:val="00C45804"/>
    <w:rPr>
      <w:b/>
      <w:bCs/>
    </w:rPr>
  </w:style>
  <w:style w:type="character" w:customStyle="1" w:styleId="normal1">
    <w:name w:val="normal1"/>
    <w:basedOn w:val="Standardskrifttypeiafsnit"/>
    <w:rsid w:val="00C45804"/>
    <w:rPr>
      <w:rFonts w:ascii="Arial" w:hAnsi="Arial" w:cs="Arial" w:hint="default"/>
      <w:color w:val="333333"/>
      <w:sz w:val="18"/>
      <w:szCs w:val="18"/>
    </w:rPr>
  </w:style>
  <w:style w:type="paragraph" w:customStyle="1" w:styleId="Default">
    <w:name w:val="Default"/>
    <w:rsid w:val="00427F3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fo-FO"/>
    </w:rPr>
  </w:style>
  <w:style w:type="paragraph" w:customStyle="1" w:styleId="Pa0">
    <w:name w:val="Pa0"/>
    <w:basedOn w:val="Default"/>
    <w:next w:val="Default"/>
    <w:uiPriority w:val="99"/>
    <w:rsid w:val="00427F3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427F3D"/>
    <w:rPr>
      <w:rFonts w:cs="Myriad Pro"/>
      <w:b/>
      <w:bCs/>
      <w:color w:val="000000"/>
      <w:sz w:val="48"/>
      <w:szCs w:val="48"/>
    </w:rPr>
  </w:style>
  <w:style w:type="character" w:customStyle="1" w:styleId="FodnotetekstTegn">
    <w:name w:val="Fodnotetekst Tegn"/>
    <w:basedOn w:val="Standardskrifttypeiafsnit"/>
    <w:link w:val="Fodnotetekst"/>
    <w:semiHidden/>
    <w:rsid w:val="00A2708F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1D5FC0"/>
    <w:pPr>
      <w:spacing w:before="100" w:beforeAutospacing="1" w:after="100" w:afterAutospacing="1"/>
    </w:pPr>
    <w:rPr>
      <w:rFonts w:eastAsiaTheme="minorHAnsi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vg.f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F3DF-0611-4113-9511-BF554517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Framløgudagur – mánadagin 23</vt:lpstr>
      <vt:lpstr>Framløgudagur – mánadagin 23</vt:lpstr>
    </vt:vector>
  </TitlesOfParts>
  <Company>KT-Fyrisitingin</Company>
  <LinksUpToDate>false</LinksUpToDate>
  <CharactersWithSpaces>4720</CharactersWithSpaces>
  <SharedDoc>false</SharedDoc>
  <HLinks>
    <vt:vector size="12" baseType="variant"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http://www.fvg.fo/</vt:lpwstr>
      </vt:variant>
      <vt:variant>
        <vt:lpwstr/>
      </vt:variant>
      <vt:variant>
        <vt:i4>5373977</vt:i4>
      </vt:variant>
      <vt:variant>
        <vt:i4>0</vt:i4>
      </vt:variant>
      <vt:variant>
        <vt:i4>0</vt:i4>
      </vt:variant>
      <vt:variant>
        <vt:i4>5</vt:i4>
      </vt:variant>
      <vt:variant>
        <vt:lpwstr>http://www.whitefishmall.com/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Framløgudagur – mánadagin 23</dc:title>
  <dc:creator>Jákup Mørkøre</dc:creator>
  <cp:lastModifiedBy>Jákup Mørkøre</cp:lastModifiedBy>
  <cp:revision>2</cp:revision>
  <cp:lastPrinted>2018-01-31T15:53:00Z</cp:lastPrinted>
  <dcterms:created xsi:type="dcterms:W3CDTF">2018-02-02T14:48:00Z</dcterms:created>
  <dcterms:modified xsi:type="dcterms:W3CDTF">2018-02-02T14:48:00Z</dcterms:modified>
</cp:coreProperties>
</file>